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15" w:rsidRDefault="00CB4C15" w:rsidP="00CB4C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4C15" w:rsidRDefault="00CB4C15" w:rsidP="00CB4C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366.401  Formula for Computing </w:t>
      </w:r>
      <w:r w:rsidR="00B53A5C">
        <w:rPr>
          <w:b/>
          <w:bCs/>
        </w:rPr>
        <w:t>the</w:t>
      </w:r>
      <w:r w:rsidR="00916DB0">
        <w:rPr>
          <w:b/>
          <w:bCs/>
        </w:rPr>
        <w:t xml:space="preserve"> </w:t>
      </w:r>
      <w:r>
        <w:rPr>
          <w:b/>
          <w:bCs/>
        </w:rPr>
        <w:t>Loan Priority Index for New Service Projects</w:t>
      </w:r>
      <w:r>
        <w:t xml:space="preserve"> </w:t>
      </w:r>
    </w:p>
    <w:p w:rsidR="00CB4C15" w:rsidRDefault="00CB4C15" w:rsidP="00CB4C15">
      <w:pPr>
        <w:widowControl w:val="0"/>
        <w:autoSpaceDE w:val="0"/>
        <w:autoSpaceDN w:val="0"/>
        <w:adjustRightInd w:val="0"/>
      </w:pPr>
    </w:p>
    <w:p w:rsidR="00CB4C15" w:rsidRDefault="00CB4C15" w:rsidP="00CB4C15">
      <w:pPr>
        <w:widowControl w:val="0"/>
        <w:autoSpaceDE w:val="0"/>
        <w:autoSpaceDN w:val="0"/>
        <w:adjustRightInd w:val="0"/>
      </w:pPr>
      <w:r>
        <w:t xml:space="preserve">The Loan Priority Index (LPI) for new service projects is a number that is the product of </w:t>
      </w:r>
      <w:r w:rsidR="00F940D8">
        <w:t>5</w:t>
      </w:r>
      <w:r w:rsidR="00981E98">
        <w:t xml:space="preserve"> </w:t>
      </w:r>
      <w:r>
        <w:t xml:space="preserve"> factors.  The LPI is calculated as follows:  C1 x C2 x C3 x C4</w:t>
      </w:r>
      <w:r w:rsidR="00981E98">
        <w:t xml:space="preserve"> </w:t>
      </w:r>
      <w:r w:rsidR="00F940D8">
        <w:t>x C5</w:t>
      </w:r>
      <w:r>
        <w:t xml:space="preserve"> = LPI. </w:t>
      </w:r>
    </w:p>
    <w:p w:rsidR="00F940D8" w:rsidRDefault="00F940D8" w:rsidP="00CB4C15">
      <w:pPr>
        <w:widowControl w:val="0"/>
        <w:autoSpaceDE w:val="0"/>
        <w:autoSpaceDN w:val="0"/>
        <w:adjustRightInd w:val="0"/>
      </w:pPr>
    </w:p>
    <w:p w:rsidR="00F940D8" w:rsidRPr="00D55B37" w:rsidRDefault="00F940D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3D6CD4">
        <w:t>13430</w:t>
      </w:r>
      <w:r w:rsidRPr="00D55B37">
        <w:t xml:space="preserve">, effective </w:t>
      </w:r>
      <w:r w:rsidR="003D6CD4">
        <w:t>July 25, 2003</w:t>
      </w:r>
      <w:r w:rsidRPr="00D55B37">
        <w:t>)</w:t>
      </w:r>
    </w:p>
    <w:sectPr w:rsidR="00F940D8" w:rsidRPr="00D55B37" w:rsidSect="00CB4C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C15"/>
    <w:rsid w:val="00303473"/>
    <w:rsid w:val="003D6CD4"/>
    <w:rsid w:val="00537547"/>
    <w:rsid w:val="005C3366"/>
    <w:rsid w:val="00916DB0"/>
    <w:rsid w:val="00981E98"/>
    <w:rsid w:val="00A40FAE"/>
    <w:rsid w:val="00B52351"/>
    <w:rsid w:val="00B53A5C"/>
    <w:rsid w:val="00C901A5"/>
    <w:rsid w:val="00CB4C15"/>
    <w:rsid w:val="00D35E20"/>
    <w:rsid w:val="00F9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4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