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8EA" w:rsidRDefault="007608EA" w:rsidP="007608EA">
      <w:pPr>
        <w:widowControl w:val="0"/>
        <w:autoSpaceDE w:val="0"/>
        <w:autoSpaceDN w:val="0"/>
        <w:adjustRightInd w:val="0"/>
      </w:pPr>
      <w:bookmarkStart w:id="0" w:name="_GoBack"/>
      <w:bookmarkEnd w:id="0"/>
    </w:p>
    <w:p w:rsidR="007608EA" w:rsidRDefault="007608EA" w:rsidP="007608EA">
      <w:pPr>
        <w:widowControl w:val="0"/>
        <w:autoSpaceDE w:val="0"/>
        <w:autoSpaceDN w:val="0"/>
        <w:adjustRightInd w:val="0"/>
      </w:pPr>
      <w:r>
        <w:rPr>
          <w:b/>
          <w:bCs/>
        </w:rPr>
        <w:t>Section 360.201  Contents of Grant Applications</w:t>
      </w:r>
      <w:r>
        <w:t xml:space="preserve"> </w:t>
      </w:r>
    </w:p>
    <w:p w:rsidR="007608EA" w:rsidRDefault="007608EA" w:rsidP="007608EA">
      <w:pPr>
        <w:widowControl w:val="0"/>
        <w:autoSpaceDE w:val="0"/>
        <w:autoSpaceDN w:val="0"/>
        <w:adjustRightInd w:val="0"/>
      </w:pPr>
    </w:p>
    <w:p w:rsidR="007608EA" w:rsidRDefault="007608EA" w:rsidP="007608EA">
      <w:pPr>
        <w:widowControl w:val="0"/>
        <w:autoSpaceDE w:val="0"/>
        <w:autoSpaceDN w:val="0"/>
        <w:adjustRightInd w:val="0"/>
        <w:ind w:left="1440" w:hanging="720"/>
      </w:pPr>
      <w:r>
        <w:t>a)</w:t>
      </w:r>
      <w:r>
        <w:tab/>
        <w:t xml:space="preserve">The grantee shall furnish the following documents, plans, contracts, subcontracts, agreements, </w:t>
      </w:r>
      <w:proofErr w:type="spellStart"/>
      <w:r>
        <w:t>subagreements</w:t>
      </w:r>
      <w:proofErr w:type="spellEnd"/>
      <w:r>
        <w:t xml:space="preserve">, approvals, assurances and evidences in form satisfactory to the Agency and no grant offer or grant amendment shall be made until such documentation has been submitted to and approved by the Agency.  However, in the case of grants in which one or more steps are combined under one grant offer, pursuant to Condition Section 360.104, (Waiver of Conditions) hereof, the submission of such documents may be deferred, in accordance with an agreed-upon schedule, until required for the appropriate step. </w:t>
      </w:r>
    </w:p>
    <w:p w:rsidR="00623E1C" w:rsidRDefault="00623E1C" w:rsidP="007608EA">
      <w:pPr>
        <w:widowControl w:val="0"/>
        <w:autoSpaceDE w:val="0"/>
        <w:autoSpaceDN w:val="0"/>
        <w:adjustRightInd w:val="0"/>
        <w:ind w:left="1440" w:hanging="720"/>
      </w:pPr>
    </w:p>
    <w:p w:rsidR="007608EA" w:rsidRDefault="007608EA" w:rsidP="007608EA">
      <w:pPr>
        <w:widowControl w:val="0"/>
        <w:autoSpaceDE w:val="0"/>
        <w:autoSpaceDN w:val="0"/>
        <w:adjustRightInd w:val="0"/>
        <w:ind w:left="1440" w:hanging="720"/>
      </w:pPr>
      <w:r>
        <w:t>b)</w:t>
      </w:r>
      <w:r>
        <w:tab/>
        <w:t xml:space="preserve">Step 1 project </w:t>
      </w:r>
    </w:p>
    <w:p w:rsidR="00623E1C" w:rsidRDefault="00623E1C" w:rsidP="007608EA">
      <w:pPr>
        <w:widowControl w:val="0"/>
        <w:autoSpaceDE w:val="0"/>
        <w:autoSpaceDN w:val="0"/>
        <w:adjustRightInd w:val="0"/>
        <w:ind w:left="1440" w:hanging="720"/>
      </w:pPr>
    </w:p>
    <w:p w:rsidR="007608EA" w:rsidRDefault="007608EA" w:rsidP="007608EA">
      <w:pPr>
        <w:widowControl w:val="0"/>
        <w:autoSpaceDE w:val="0"/>
        <w:autoSpaceDN w:val="0"/>
        <w:adjustRightInd w:val="0"/>
        <w:ind w:left="1440" w:hanging="720"/>
      </w:pPr>
      <w:r>
        <w:tab/>
        <w:t xml:space="preserve">Application for a Step 1 (facilities planning) grant shall include: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1)</w:t>
      </w:r>
      <w:r>
        <w:tab/>
        <w:t xml:space="preserve">A plan of study presenting: </w:t>
      </w:r>
    </w:p>
    <w:p w:rsidR="00623E1C" w:rsidRDefault="00623E1C" w:rsidP="007608EA">
      <w:pPr>
        <w:widowControl w:val="0"/>
        <w:autoSpaceDE w:val="0"/>
        <w:autoSpaceDN w:val="0"/>
        <w:adjustRightInd w:val="0"/>
        <w:ind w:left="2880" w:hanging="720"/>
      </w:pPr>
    </w:p>
    <w:p w:rsidR="007608EA" w:rsidRDefault="007608EA" w:rsidP="007608EA">
      <w:pPr>
        <w:widowControl w:val="0"/>
        <w:autoSpaceDE w:val="0"/>
        <w:autoSpaceDN w:val="0"/>
        <w:adjustRightInd w:val="0"/>
        <w:ind w:left="2880" w:hanging="720"/>
      </w:pPr>
      <w:r>
        <w:t>A)</w:t>
      </w:r>
      <w:r>
        <w:tab/>
        <w:t xml:space="preserve">The proposed planning area; </w:t>
      </w:r>
    </w:p>
    <w:p w:rsidR="00623E1C" w:rsidRDefault="00623E1C" w:rsidP="007608EA">
      <w:pPr>
        <w:widowControl w:val="0"/>
        <w:autoSpaceDE w:val="0"/>
        <w:autoSpaceDN w:val="0"/>
        <w:adjustRightInd w:val="0"/>
        <w:ind w:left="2880" w:hanging="720"/>
      </w:pPr>
    </w:p>
    <w:p w:rsidR="007608EA" w:rsidRDefault="007608EA" w:rsidP="007608EA">
      <w:pPr>
        <w:widowControl w:val="0"/>
        <w:autoSpaceDE w:val="0"/>
        <w:autoSpaceDN w:val="0"/>
        <w:adjustRightInd w:val="0"/>
        <w:ind w:left="2880" w:hanging="720"/>
      </w:pPr>
      <w:r>
        <w:t>B)</w:t>
      </w:r>
      <w:r>
        <w:tab/>
        <w:t xml:space="preserve">An identification of the entity or entities that will be conducting the planning; </w:t>
      </w:r>
    </w:p>
    <w:p w:rsidR="00623E1C" w:rsidRDefault="00623E1C" w:rsidP="007608EA">
      <w:pPr>
        <w:widowControl w:val="0"/>
        <w:autoSpaceDE w:val="0"/>
        <w:autoSpaceDN w:val="0"/>
        <w:adjustRightInd w:val="0"/>
        <w:ind w:left="2880" w:hanging="720"/>
      </w:pPr>
    </w:p>
    <w:p w:rsidR="007608EA" w:rsidRDefault="007608EA" w:rsidP="007608EA">
      <w:pPr>
        <w:widowControl w:val="0"/>
        <w:autoSpaceDE w:val="0"/>
        <w:autoSpaceDN w:val="0"/>
        <w:adjustRightInd w:val="0"/>
        <w:ind w:left="2880" w:hanging="720"/>
      </w:pPr>
      <w:r>
        <w:t>C)</w:t>
      </w:r>
      <w:r>
        <w:tab/>
        <w:t xml:space="preserve">The nature and scope of the proposed Step 1 project, including a schedule for the completion of specific tasks; and </w:t>
      </w:r>
    </w:p>
    <w:p w:rsidR="00623E1C" w:rsidRDefault="00623E1C" w:rsidP="007608EA">
      <w:pPr>
        <w:widowControl w:val="0"/>
        <w:autoSpaceDE w:val="0"/>
        <w:autoSpaceDN w:val="0"/>
        <w:adjustRightInd w:val="0"/>
        <w:ind w:left="2880" w:hanging="720"/>
      </w:pPr>
    </w:p>
    <w:p w:rsidR="007608EA" w:rsidRDefault="007608EA" w:rsidP="007608EA">
      <w:pPr>
        <w:widowControl w:val="0"/>
        <w:autoSpaceDE w:val="0"/>
        <w:autoSpaceDN w:val="0"/>
        <w:adjustRightInd w:val="0"/>
        <w:ind w:left="2880" w:hanging="720"/>
      </w:pPr>
      <w:r>
        <w:t>D)</w:t>
      </w:r>
      <w:r>
        <w:tab/>
        <w:t xml:space="preserve">An itemized description of the estimated costs for the project;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2)</w:t>
      </w:r>
      <w:r>
        <w:tab/>
        <w:t xml:space="preserve">Proposed contracts, subcontracts, agreements and </w:t>
      </w:r>
      <w:proofErr w:type="spellStart"/>
      <w:r>
        <w:t>subagreements</w:t>
      </w:r>
      <w:proofErr w:type="spellEnd"/>
      <w:r>
        <w:t xml:space="preserve">, or an explanation of the intended method of awarding contracts, subcontracts, agreements and </w:t>
      </w:r>
      <w:proofErr w:type="spellStart"/>
      <w:r>
        <w:t>subagreements</w:t>
      </w:r>
      <w:proofErr w:type="spellEnd"/>
      <w:r>
        <w:t xml:space="preserve"> for performance of any substantial portion of the project work;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3)</w:t>
      </w:r>
      <w:r>
        <w:tab/>
        <w:t xml:space="preserve">Required comments or approvals of relevant state, local, and federal agencies (including "Clearinghouse" requirements of OMB Circular A-95, promulgated at 38 FR 32874 on November 28, 1973).  However, in the case in which the requirement of such comments and approvals is waived by the Director, pursuant to Condition Section 360.104, (Waiver of Conditions) hereof, they shall not be required hereunder. </w:t>
      </w:r>
    </w:p>
    <w:p w:rsidR="00623E1C" w:rsidRDefault="00623E1C" w:rsidP="007608EA">
      <w:pPr>
        <w:widowControl w:val="0"/>
        <w:autoSpaceDE w:val="0"/>
        <w:autoSpaceDN w:val="0"/>
        <w:adjustRightInd w:val="0"/>
        <w:ind w:left="1440" w:hanging="720"/>
      </w:pPr>
    </w:p>
    <w:p w:rsidR="007608EA" w:rsidRDefault="007608EA" w:rsidP="007608EA">
      <w:pPr>
        <w:widowControl w:val="0"/>
        <w:autoSpaceDE w:val="0"/>
        <w:autoSpaceDN w:val="0"/>
        <w:adjustRightInd w:val="0"/>
        <w:ind w:left="1440" w:hanging="720"/>
      </w:pPr>
      <w:r>
        <w:t>c)</w:t>
      </w:r>
      <w:r>
        <w:tab/>
        <w:t xml:space="preserve">Step 2 project </w:t>
      </w:r>
    </w:p>
    <w:p w:rsidR="00623E1C" w:rsidRDefault="00623E1C" w:rsidP="007608EA">
      <w:pPr>
        <w:widowControl w:val="0"/>
        <w:autoSpaceDE w:val="0"/>
        <w:autoSpaceDN w:val="0"/>
        <w:adjustRightInd w:val="0"/>
        <w:ind w:left="1440" w:hanging="720"/>
      </w:pPr>
    </w:p>
    <w:p w:rsidR="007608EA" w:rsidRDefault="007608EA" w:rsidP="007608EA">
      <w:pPr>
        <w:widowControl w:val="0"/>
        <w:autoSpaceDE w:val="0"/>
        <w:autoSpaceDN w:val="0"/>
        <w:adjustRightInd w:val="0"/>
        <w:ind w:left="1440" w:hanging="720"/>
      </w:pPr>
      <w:r>
        <w:tab/>
        <w:t xml:space="preserve">Preparation of construction drawings and specifications.  Prior to the award of a grant or grant amendment for a Step 2 project, the following must have been furnished in addition to each of the items specified in paragraph (b) of this condition: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1)</w:t>
      </w:r>
      <w:r>
        <w:tab/>
        <w:t xml:space="preserve">A facilities plan (including an environmental assessment) in accordance with General Condition Section 360.203, (Facilities Planning) hereof;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2)</w:t>
      </w:r>
      <w:r>
        <w:tab/>
        <w:t xml:space="preserve">Satisfactory evidence of compliance with the user charge provisions of General Conditions Section 360.602, (User Charges) hereof;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3)</w:t>
      </w:r>
      <w:r>
        <w:tab/>
        <w:t xml:space="preserve">A statement regarding availability of the proposed site, if relevant;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4)</w:t>
      </w:r>
      <w:r>
        <w:tab/>
        <w:t xml:space="preserve">Satisfactory evidence of compliance with other applicable federal statutory and regulatory requirements (see 40 CFR 30);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5)</w:t>
      </w:r>
      <w:r>
        <w:tab/>
        <w:t xml:space="preserve">Proposed contracts, subcontracts, agreements and </w:t>
      </w:r>
      <w:proofErr w:type="spellStart"/>
      <w:r>
        <w:t>subagreements</w:t>
      </w:r>
      <w:proofErr w:type="spellEnd"/>
      <w:r>
        <w:t xml:space="preserve"> or an explanation of the intended method of awarding contracts, subcontracts, agreements and </w:t>
      </w:r>
      <w:proofErr w:type="spellStart"/>
      <w:r>
        <w:t>subagreements</w:t>
      </w:r>
      <w:proofErr w:type="spellEnd"/>
      <w:r>
        <w:t xml:space="preserve"> for performance of any substantial portion of the project work;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6)</w:t>
      </w:r>
      <w:r>
        <w:tab/>
        <w:t xml:space="preserve">Required comments or approvals of relevant state, local, and federal agencies (including "Clearinghouse" requirements of OMB Circular A-95) if a grant application has not been previously submitted.  However, in the case in which the requirement of such comments and approvals is waived by the Director, pursuant to Condition Section 360.104, (Waiver of Conditions) hereof, they shall not be required hereunder. </w:t>
      </w:r>
    </w:p>
    <w:p w:rsidR="00623E1C" w:rsidRDefault="00623E1C" w:rsidP="007608EA">
      <w:pPr>
        <w:widowControl w:val="0"/>
        <w:autoSpaceDE w:val="0"/>
        <w:autoSpaceDN w:val="0"/>
        <w:adjustRightInd w:val="0"/>
        <w:ind w:left="1440" w:hanging="720"/>
      </w:pPr>
    </w:p>
    <w:p w:rsidR="007608EA" w:rsidRDefault="007608EA" w:rsidP="007608EA">
      <w:pPr>
        <w:widowControl w:val="0"/>
        <w:autoSpaceDE w:val="0"/>
        <w:autoSpaceDN w:val="0"/>
        <w:adjustRightInd w:val="0"/>
        <w:ind w:left="1440" w:hanging="720"/>
      </w:pPr>
      <w:r>
        <w:t>d)</w:t>
      </w:r>
      <w:r>
        <w:tab/>
        <w:t xml:space="preserve">Step 3 project </w:t>
      </w:r>
    </w:p>
    <w:p w:rsidR="00623E1C" w:rsidRDefault="00623E1C" w:rsidP="007608EA">
      <w:pPr>
        <w:widowControl w:val="0"/>
        <w:autoSpaceDE w:val="0"/>
        <w:autoSpaceDN w:val="0"/>
        <w:adjustRightInd w:val="0"/>
        <w:ind w:left="1440" w:hanging="720"/>
      </w:pPr>
    </w:p>
    <w:p w:rsidR="007608EA" w:rsidRDefault="007608EA" w:rsidP="007608EA">
      <w:pPr>
        <w:widowControl w:val="0"/>
        <w:autoSpaceDE w:val="0"/>
        <w:autoSpaceDN w:val="0"/>
        <w:adjustRightInd w:val="0"/>
        <w:ind w:left="1440" w:hanging="720"/>
      </w:pPr>
      <w:r>
        <w:tab/>
        <w:t xml:space="preserve">Building and erection of a treatment works.  Prior to the award of a grant or grant amendment for a Step 3 project, each of the items specified in paragraphs (b) and (c) of this condition must have been furnished to and approved by the Agency, and in addition the following shall have been submitted to and approved by the Agency: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1)</w:t>
      </w:r>
      <w:r>
        <w:tab/>
        <w:t xml:space="preserve">Construction drawings and specifications, suitable for bidding purposes;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2)</w:t>
      </w:r>
      <w:r>
        <w:tab/>
        <w:t xml:space="preserve">A schedule for or evidence of compliance with General Condition Section 360.406, (Operation and Maintenance) hereof concerning an operation and maintenance program;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3)</w:t>
      </w:r>
      <w:r>
        <w:tab/>
        <w:t xml:space="preserve">If bids have been taken, bid evaluations, prior to award, prepared in accordance with the provisions of General Conditions Section 360.302, (Construction Contracts of Grantee) hereof, in such form and content as the Agency may direct;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4)</w:t>
      </w:r>
      <w:r>
        <w:tab/>
        <w:t xml:space="preserve">Proposed contracts, subcontracts, agreements and </w:t>
      </w:r>
      <w:proofErr w:type="spellStart"/>
      <w:r>
        <w:t>subagreements</w:t>
      </w:r>
      <w:proofErr w:type="spellEnd"/>
      <w:r>
        <w:t xml:space="preserve"> for Step 3 project construction, prepared in accordance with all applicable provisions of these Grant Conditions; and </w:t>
      </w:r>
    </w:p>
    <w:p w:rsidR="00623E1C" w:rsidRDefault="00623E1C" w:rsidP="007608EA">
      <w:pPr>
        <w:widowControl w:val="0"/>
        <w:autoSpaceDE w:val="0"/>
        <w:autoSpaceDN w:val="0"/>
        <w:adjustRightInd w:val="0"/>
        <w:ind w:left="2160" w:hanging="720"/>
      </w:pPr>
    </w:p>
    <w:p w:rsidR="007608EA" w:rsidRDefault="007608EA" w:rsidP="007608EA">
      <w:pPr>
        <w:widowControl w:val="0"/>
        <w:autoSpaceDE w:val="0"/>
        <w:autoSpaceDN w:val="0"/>
        <w:adjustRightInd w:val="0"/>
        <w:ind w:left="2160" w:hanging="720"/>
      </w:pPr>
      <w:r>
        <w:t>5)</w:t>
      </w:r>
      <w:r>
        <w:tab/>
        <w:t xml:space="preserve">A construction permit or "authorization to construct" from the Agency, pursuant to the provisions of Rule 910 or 951, whichever may be applicable, of Chapter 3, Water Pollution, of the Regulations of the Illinois Pollution Control Board. </w:t>
      </w:r>
    </w:p>
    <w:sectPr w:rsidR="007608EA" w:rsidSect="007608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08EA"/>
    <w:rsid w:val="005C3366"/>
    <w:rsid w:val="00623E1C"/>
    <w:rsid w:val="007608EA"/>
    <w:rsid w:val="00B5304B"/>
    <w:rsid w:val="00B73782"/>
    <w:rsid w:val="00EF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