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13C" w:rsidRPr="005B0883" w:rsidRDefault="003B013C" w:rsidP="005B0883">
      <w:bookmarkStart w:id="0" w:name="_GoBack"/>
      <w:bookmarkEnd w:id="0"/>
    </w:p>
    <w:p w:rsidR="003B013C" w:rsidRPr="005B0883" w:rsidRDefault="003B013C" w:rsidP="005B0883">
      <w:pPr>
        <w:rPr>
          <w:b/>
        </w:rPr>
      </w:pPr>
      <w:r w:rsidRPr="005B0883">
        <w:rPr>
          <w:b/>
        </w:rPr>
        <w:t>Section 325.115  Relation to Other Fees and Fee Systems</w:t>
      </w:r>
    </w:p>
    <w:p w:rsidR="003B013C" w:rsidRPr="005B0883" w:rsidRDefault="003B013C" w:rsidP="005B0883"/>
    <w:p w:rsidR="003B013C" w:rsidRPr="005B0883" w:rsidRDefault="003B013C" w:rsidP="005B0883">
      <w:pPr>
        <w:ind w:left="1440" w:hanging="720"/>
      </w:pPr>
      <w:r w:rsidRPr="005B0883">
        <w:t>a)</w:t>
      </w:r>
      <w:r w:rsidRPr="005B0883">
        <w:tab/>
        <w:t xml:space="preserve">The fees collected pursuant to this Part and the fee collection procedures set forth in this Part are separate from and in addition to all other fees and fee systems established by federal, </w:t>
      </w:r>
      <w:r w:rsidR="005544C8">
        <w:t>S</w:t>
      </w:r>
      <w:r w:rsidRPr="005B0883">
        <w:t>tate or local law.</w:t>
      </w:r>
    </w:p>
    <w:p w:rsidR="003B013C" w:rsidRPr="005B0883" w:rsidRDefault="003B013C" w:rsidP="005B0883"/>
    <w:p w:rsidR="003B013C" w:rsidRPr="005B0883" w:rsidRDefault="003B013C" w:rsidP="005B0883">
      <w:pPr>
        <w:ind w:left="1440" w:hanging="720"/>
      </w:pPr>
      <w:r w:rsidRPr="005B0883">
        <w:t>b)</w:t>
      </w:r>
      <w:r w:rsidRPr="005B0883">
        <w:tab/>
      </w:r>
      <w:r w:rsidRPr="005B0883">
        <w:rPr>
          <w:rFonts w:eastAsia="MS Mincho"/>
        </w:rPr>
        <w:t xml:space="preserve">More than one </w:t>
      </w:r>
      <w:r w:rsidRPr="005B0883">
        <w:rPr>
          <w:rFonts w:eastAsia="Arial Unicode MS"/>
        </w:rPr>
        <w:t>of the annual fees specified in Section 325.205 may be applicable to an individual permit holder or applicant at an individual facility.  These fees are in addition to any other fees required under the Act.</w:t>
      </w:r>
    </w:p>
    <w:sectPr w:rsidR="003B013C" w:rsidRPr="005B088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D88" w:rsidRDefault="00D41D88">
      <w:r>
        <w:separator/>
      </w:r>
    </w:p>
  </w:endnote>
  <w:endnote w:type="continuationSeparator" w:id="0">
    <w:p w:rsidR="00D41D88" w:rsidRDefault="00D41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D88" w:rsidRDefault="00D41D88">
      <w:r>
        <w:separator/>
      </w:r>
    </w:p>
  </w:footnote>
  <w:footnote w:type="continuationSeparator" w:id="0">
    <w:p w:rsidR="00D41D88" w:rsidRDefault="00D41D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125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013C"/>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44C8"/>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0883"/>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0345"/>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1256"/>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6AD9"/>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41D1"/>
    <w:rsid w:val="00D41D88"/>
    <w:rsid w:val="00D46468"/>
    <w:rsid w:val="00D55B37"/>
    <w:rsid w:val="00D5634E"/>
    <w:rsid w:val="00D64B08"/>
    <w:rsid w:val="00D70D8F"/>
    <w:rsid w:val="00D76B84"/>
    <w:rsid w:val="00D77DCF"/>
    <w:rsid w:val="00D876AB"/>
    <w:rsid w:val="00D87E2A"/>
    <w:rsid w:val="00D90457"/>
    <w:rsid w:val="00D93C67"/>
    <w:rsid w:val="00D94089"/>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5A96"/>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013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3B013C"/>
    <w:rPr>
      <w:rFonts w:ascii="Arial Unicode MS" w:eastAsia="Arial Unicode MS" w:hAnsi="Arial Unicode MS" w:cs="Arial Unicode MS"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013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3B013C"/>
    <w:rPr>
      <w:rFonts w:ascii="Arial Unicode MS" w:eastAsia="Arial Unicode MS" w:hAnsi="Arial Unicode MS" w:cs="Arial Unicode MS"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2012-06-21T20:29:00Z</dcterms:created>
  <dcterms:modified xsi:type="dcterms:W3CDTF">2012-06-21T20:29:00Z</dcterms:modified>
</cp:coreProperties>
</file>