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F0FD4" w14:textId="77777777" w:rsidR="00636D65" w:rsidRDefault="00636D65" w:rsidP="00636D65">
      <w:pPr>
        <w:widowControl w:val="0"/>
        <w:autoSpaceDE w:val="0"/>
        <w:autoSpaceDN w:val="0"/>
        <w:adjustRightInd w:val="0"/>
      </w:pPr>
    </w:p>
    <w:p w14:paraId="634F2B2E" w14:textId="77777777" w:rsidR="00636D65" w:rsidRDefault="00636D65" w:rsidP="00636D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309.182  Authority</w:t>
      </w:r>
      <w:proofErr w:type="gramEnd"/>
      <w:r>
        <w:rPr>
          <w:b/>
          <w:bCs/>
        </w:rPr>
        <w:t xml:space="preserve"> to Modify, Suspend or Revoke Permits</w:t>
      </w:r>
      <w:r>
        <w:t xml:space="preserve"> </w:t>
      </w:r>
    </w:p>
    <w:p w14:paraId="6F386484" w14:textId="77777777" w:rsidR="00636D65" w:rsidRDefault="00636D65" w:rsidP="00636D65">
      <w:pPr>
        <w:widowControl w:val="0"/>
        <w:autoSpaceDE w:val="0"/>
        <w:autoSpaceDN w:val="0"/>
        <w:adjustRightInd w:val="0"/>
      </w:pPr>
    </w:p>
    <w:p w14:paraId="61750FDE" w14:textId="21D336A9" w:rsidR="00636D65" w:rsidRDefault="00636D65" w:rsidP="00636D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person, whether or not a party to or participant at </w:t>
      </w:r>
      <w:r w:rsidR="003A06E6">
        <w:t>an</w:t>
      </w:r>
      <w:r>
        <w:t xml:space="preserve"> earlier proceeding before the Agency or the Board, may file a complaint for modification, suspension, or revocation of an NPDES Permit in accordance with this Section and </w:t>
      </w:r>
      <w:r w:rsidR="003A06E6">
        <w:t>35 Ill. Adm. Code</w:t>
      </w:r>
      <w:r>
        <w:t xml:space="preserve"> 103. </w:t>
      </w:r>
    </w:p>
    <w:p w14:paraId="62EE917C" w14:textId="77777777" w:rsidR="00D74135" w:rsidRDefault="00D74135" w:rsidP="00F8283D">
      <w:pPr>
        <w:widowControl w:val="0"/>
        <w:autoSpaceDE w:val="0"/>
        <w:autoSpaceDN w:val="0"/>
        <w:adjustRightInd w:val="0"/>
      </w:pPr>
    </w:p>
    <w:p w14:paraId="75503A14" w14:textId="41505D08" w:rsidR="00636D65" w:rsidRDefault="00636D65" w:rsidP="00636D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Board, after complaint and hearing </w:t>
      </w:r>
      <w:r w:rsidR="00E21EBA" w:rsidRPr="003123E5">
        <w:t>according to</w:t>
      </w:r>
      <w:r>
        <w:t xml:space="preserve"> the Act and its Procedural Rules, may modify, suspend</w:t>
      </w:r>
      <w:r w:rsidR="003A06E6">
        <w:t>,</w:t>
      </w:r>
      <w:r>
        <w:t xml:space="preserve"> or revoke any NPDES permit in whole or in part in any manner consistent with the Act, applicable Board </w:t>
      </w:r>
      <w:r w:rsidR="003A06E6">
        <w:t>rules,</w:t>
      </w:r>
      <w:r>
        <w:t xml:space="preserve"> and federal requirements upon proof of cause</w:t>
      </w:r>
      <w:r w:rsidR="003A06E6">
        <w:t>,</w:t>
      </w:r>
      <w:r>
        <w:t xml:space="preserve"> including the following: </w:t>
      </w:r>
    </w:p>
    <w:p w14:paraId="21D11105" w14:textId="77777777" w:rsidR="00D74135" w:rsidRDefault="00D74135" w:rsidP="00F8283D">
      <w:pPr>
        <w:widowControl w:val="0"/>
        <w:autoSpaceDE w:val="0"/>
        <w:autoSpaceDN w:val="0"/>
        <w:adjustRightInd w:val="0"/>
      </w:pPr>
    </w:p>
    <w:p w14:paraId="6C86BB1D" w14:textId="430DC9C2" w:rsidR="00636D65" w:rsidRDefault="00636D65" w:rsidP="00636D6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Violation of any terms or conditions of the permit (including schedules of compliance and conditions concerning monitoring, entry</w:t>
      </w:r>
      <w:r w:rsidR="003A06E6">
        <w:t>,</w:t>
      </w:r>
      <w:r>
        <w:t xml:space="preserve"> and inspection); </w:t>
      </w:r>
    </w:p>
    <w:p w14:paraId="07C5409F" w14:textId="77777777" w:rsidR="00D74135" w:rsidRDefault="00D74135" w:rsidP="00F8283D">
      <w:pPr>
        <w:widowControl w:val="0"/>
        <w:autoSpaceDE w:val="0"/>
        <w:autoSpaceDN w:val="0"/>
        <w:adjustRightInd w:val="0"/>
      </w:pPr>
    </w:p>
    <w:p w14:paraId="354CDB9E" w14:textId="77777777" w:rsidR="00636D65" w:rsidRDefault="00636D65" w:rsidP="00636D6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Obtaining a permit by misrepresentation or failure to disclose fully all relevant facts; or </w:t>
      </w:r>
    </w:p>
    <w:p w14:paraId="60921DA7" w14:textId="77777777" w:rsidR="00D74135" w:rsidRDefault="00D74135" w:rsidP="00F8283D">
      <w:pPr>
        <w:widowControl w:val="0"/>
        <w:autoSpaceDE w:val="0"/>
        <w:autoSpaceDN w:val="0"/>
        <w:adjustRightInd w:val="0"/>
      </w:pPr>
    </w:p>
    <w:p w14:paraId="60888707" w14:textId="77777777" w:rsidR="00636D65" w:rsidRDefault="00636D65" w:rsidP="00636D6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change in any circumstance that mandates either a temporary or permanent reduction or elimination of the permitted discharge. </w:t>
      </w:r>
    </w:p>
    <w:p w14:paraId="70B0FEF1" w14:textId="77777777" w:rsidR="00D74135" w:rsidRDefault="00D74135" w:rsidP="00F8283D">
      <w:pPr>
        <w:widowControl w:val="0"/>
        <w:autoSpaceDE w:val="0"/>
        <w:autoSpaceDN w:val="0"/>
        <w:adjustRightInd w:val="0"/>
      </w:pPr>
    </w:p>
    <w:p w14:paraId="513156DD" w14:textId="0301E6C1" w:rsidR="00636D65" w:rsidRDefault="00636D65" w:rsidP="00636D6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provisions of this Section </w:t>
      </w:r>
      <w:r w:rsidR="000C7272">
        <w:t>must</w:t>
      </w:r>
      <w:r>
        <w:t xml:space="preserve"> be included as terms and conditions of each issued NPDES Permit. </w:t>
      </w:r>
    </w:p>
    <w:p w14:paraId="6CDE4B1A" w14:textId="77777777" w:rsidR="000C7272" w:rsidRDefault="000C7272" w:rsidP="00F8283D">
      <w:pPr>
        <w:widowControl w:val="0"/>
        <w:autoSpaceDE w:val="0"/>
        <w:autoSpaceDN w:val="0"/>
        <w:adjustRightInd w:val="0"/>
      </w:pPr>
    </w:p>
    <w:p w14:paraId="26F41716" w14:textId="2B659DD5" w:rsidR="000C7272" w:rsidRDefault="000C7272" w:rsidP="00636D6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A06E6">
        <w:t>7</w:t>
      </w:r>
      <w:r>
        <w:t xml:space="preserve"> Ill. Reg. </w:t>
      </w:r>
      <w:r w:rsidR="00925486">
        <w:t>5017</w:t>
      </w:r>
      <w:r>
        <w:t xml:space="preserve">, effective </w:t>
      </w:r>
      <w:r w:rsidR="00925486">
        <w:t>March 23, 2023</w:t>
      </w:r>
      <w:r>
        <w:t>)</w:t>
      </w:r>
    </w:p>
    <w:sectPr w:rsidR="000C7272" w:rsidSect="00636D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D65"/>
    <w:rsid w:val="000C7272"/>
    <w:rsid w:val="003123E5"/>
    <w:rsid w:val="003A06E6"/>
    <w:rsid w:val="005C3366"/>
    <w:rsid w:val="00634F4C"/>
    <w:rsid w:val="00636D65"/>
    <w:rsid w:val="00691E8F"/>
    <w:rsid w:val="007538CF"/>
    <w:rsid w:val="00925486"/>
    <w:rsid w:val="00CA0A61"/>
    <w:rsid w:val="00D74135"/>
    <w:rsid w:val="00E21EBA"/>
    <w:rsid w:val="00F8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AC2BE"/>
  <w15:docId w15:val="{497E2AB9-251B-4748-B5FC-1E1C39A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4</cp:revision>
  <dcterms:created xsi:type="dcterms:W3CDTF">2023-03-30T16:30:00Z</dcterms:created>
  <dcterms:modified xsi:type="dcterms:W3CDTF">2023-04-09T19:56:00Z</dcterms:modified>
</cp:coreProperties>
</file>