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C08B" w14:textId="77777777" w:rsidR="00733173" w:rsidRDefault="00733173" w:rsidP="00733173">
      <w:pPr>
        <w:widowControl w:val="0"/>
        <w:autoSpaceDE w:val="0"/>
        <w:autoSpaceDN w:val="0"/>
        <w:adjustRightInd w:val="0"/>
      </w:pPr>
    </w:p>
    <w:p w14:paraId="28D161C0" w14:textId="77777777" w:rsidR="00733173" w:rsidRDefault="00733173" w:rsidP="00733173">
      <w:pPr>
        <w:widowControl w:val="0"/>
        <w:autoSpaceDE w:val="0"/>
        <w:autoSpaceDN w:val="0"/>
        <w:adjustRightInd w:val="0"/>
      </w:pPr>
      <w:r>
        <w:rPr>
          <w:b/>
          <w:bCs/>
        </w:rPr>
        <w:t>Section 309.151  Maintenance and Equipment</w:t>
      </w:r>
      <w:r>
        <w:t xml:space="preserve"> </w:t>
      </w:r>
    </w:p>
    <w:p w14:paraId="039FC0A5" w14:textId="77777777" w:rsidR="00733173" w:rsidRDefault="00733173" w:rsidP="00733173">
      <w:pPr>
        <w:widowControl w:val="0"/>
        <w:autoSpaceDE w:val="0"/>
        <w:autoSpaceDN w:val="0"/>
        <w:adjustRightInd w:val="0"/>
      </w:pPr>
    </w:p>
    <w:p w14:paraId="22AE2EC5" w14:textId="0A1F6400" w:rsidR="00733173" w:rsidRDefault="00733173" w:rsidP="00733173">
      <w:pPr>
        <w:widowControl w:val="0"/>
        <w:autoSpaceDE w:val="0"/>
        <w:autoSpaceDN w:val="0"/>
        <w:adjustRightInd w:val="0"/>
      </w:pPr>
      <w:r>
        <w:t xml:space="preserve">Any NPDES Permit issued </w:t>
      </w:r>
      <w:r w:rsidR="00067BE1">
        <w:t>must</w:t>
      </w:r>
      <w:r>
        <w:t xml:space="preserve"> include as a condition that the permittee </w:t>
      </w:r>
      <w:r w:rsidR="00067BE1">
        <w:t>must</w:t>
      </w:r>
      <w:r>
        <w:t xml:space="preserve"> maintain in good working order and operate as efficiently as possible any facilities or systems of control installed by the permittee to achieve compliance with the terms and conditions of the permit. </w:t>
      </w:r>
    </w:p>
    <w:p w14:paraId="0F44F138" w14:textId="77777777" w:rsidR="00067BE1" w:rsidRDefault="00067BE1" w:rsidP="00733173">
      <w:pPr>
        <w:widowControl w:val="0"/>
        <w:autoSpaceDE w:val="0"/>
        <w:autoSpaceDN w:val="0"/>
        <w:adjustRightInd w:val="0"/>
      </w:pPr>
    </w:p>
    <w:p w14:paraId="62E6A6EA" w14:textId="44150C3A" w:rsidR="00067BE1" w:rsidRDefault="00067BE1" w:rsidP="00067BE1">
      <w:pPr>
        <w:widowControl w:val="0"/>
        <w:autoSpaceDE w:val="0"/>
        <w:autoSpaceDN w:val="0"/>
        <w:adjustRightInd w:val="0"/>
        <w:ind w:firstLine="720"/>
      </w:pPr>
      <w:r>
        <w:t>(Source:  Amended at 4</w:t>
      </w:r>
      <w:r w:rsidR="00D25ED9">
        <w:t>7</w:t>
      </w:r>
      <w:r>
        <w:t xml:space="preserve"> Ill. Reg. </w:t>
      </w:r>
      <w:r w:rsidR="00DC61E5">
        <w:t>5017</w:t>
      </w:r>
      <w:r>
        <w:t xml:space="preserve">, effective </w:t>
      </w:r>
      <w:r w:rsidR="00DC61E5">
        <w:t>March 23, 2023</w:t>
      </w:r>
      <w:r>
        <w:t>)</w:t>
      </w:r>
    </w:p>
    <w:sectPr w:rsidR="00067BE1" w:rsidSect="007331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33173"/>
    <w:rsid w:val="00067BE1"/>
    <w:rsid w:val="003D1D46"/>
    <w:rsid w:val="005734CC"/>
    <w:rsid w:val="005C3366"/>
    <w:rsid w:val="00733173"/>
    <w:rsid w:val="007843CE"/>
    <w:rsid w:val="008B0F4A"/>
    <w:rsid w:val="00D25ED9"/>
    <w:rsid w:val="00DC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FC94B1"/>
  <w15:docId w15:val="{A4472442-7BBE-492F-BB4F-5502E3D6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3</cp:revision>
  <dcterms:created xsi:type="dcterms:W3CDTF">2023-03-30T16:30:00Z</dcterms:created>
  <dcterms:modified xsi:type="dcterms:W3CDTF">2023-04-06T21:17:00Z</dcterms:modified>
</cp:coreProperties>
</file>