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B5DB" w14:textId="77777777" w:rsidR="00E1744B" w:rsidRDefault="00E1744B" w:rsidP="00E1744B">
      <w:pPr>
        <w:widowControl w:val="0"/>
        <w:autoSpaceDE w:val="0"/>
        <w:autoSpaceDN w:val="0"/>
        <w:adjustRightInd w:val="0"/>
      </w:pPr>
    </w:p>
    <w:p w14:paraId="7B837DED" w14:textId="77777777" w:rsidR="00E1744B" w:rsidRDefault="00E1744B" w:rsidP="00E1744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309.104  Renewal</w:t>
      </w:r>
      <w:proofErr w:type="gramEnd"/>
      <w:r>
        <w:t xml:space="preserve"> </w:t>
      </w:r>
    </w:p>
    <w:p w14:paraId="7E82F876" w14:textId="77777777" w:rsidR="00E1744B" w:rsidRDefault="00E1744B" w:rsidP="00E1744B">
      <w:pPr>
        <w:widowControl w:val="0"/>
        <w:autoSpaceDE w:val="0"/>
        <w:autoSpaceDN w:val="0"/>
        <w:adjustRightInd w:val="0"/>
      </w:pPr>
    </w:p>
    <w:p w14:paraId="0182C161" w14:textId="77777777" w:rsidR="00E1744B" w:rsidRDefault="00E1744B" w:rsidP="00E174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Any p</w:t>
      </w:r>
      <w:r w:rsidR="00135EC1">
        <w:t>ermittee who wishes to continue</w:t>
      </w:r>
      <w:r>
        <w:t xml:space="preserve"> to discharge after the expiration date of </w:t>
      </w:r>
      <w:r w:rsidR="00333AF0">
        <w:t>the</w:t>
      </w:r>
      <w:r>
        <w:t xml:space="preserve"> NPDES Permit </w:t>
      </w:r>
      <w:r w:rsidR="006B03CC">
        <w:t>must timely</w:t>
      </w:r>
      <w:r>
        <w:t xml:space="preserve"> apply for reissuance of the permit. </w:t>
      </w:r>
    </w:p>
    <w:p w14:paraId="1041591E" w14:textId="77777777" w:rsidR="002A5E90" w:rsidRDefault="002A5E90" w:rsidP="00B61DFD">
      <w:pPr>
        <w:widowControl w:val="0"/>
        <w:autoSpaceDE w:val="0"/>
        <w:autoSpaceDN w:val="0"/>
        <w:adjustRightInd w:val="0"/>
      </w:pPr>
    </w:p>
    <w:p w14:paraId="36049430" w14:textId="77777777" w:rsidR="006B03CC" w:rsidRPr="006B03CC" w:rsidRDefault="006B03CC" w:rsidP="006B03CC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6B03CC">
        <w:t>1)</w:t>
      </w:r>
      <w:r>
        <w:tab/>
      </w:r>
      <w:r w:rsidRPr="006B03CC">
        <w:t>A permittee has submitted a timely application for a new permit when:</w:t>
      </w:r>
    </w:p>
    <w:p w14:paraId="68B5D4EE" w14:textId="77777777" w:rsidR="006B03CC" w:rsidRPr="006B03CC" w:rsidRDefault="006B03CC" w:rsidP="00B61DFD">
      <w:pPr>
        <w:overflowPunct w:val="0"/>
        <w:autoSpaceDE w:val="0"/>
        <w:autoSpaceDN w:val="0"/>
        <w:adjustRightInd w:val="0"/>
        <w:textAlignment w:val="baseline"/>
      </w:pPr>
    </w:p>
    <w:p w14:paraId="22B6AEBE" w14:textId="77777777" w:rsidR="00333AF0" w:rsidRDefault="006B03CC" w:rsidP="006B03CC">
      <w:pPr>
        <w:widowControl w:val="0"/>
        <w:autoSpaceDE w:val="0"/>
        <w:autoSpaceDN w:val="0"/>
        <w:adjustRightInd w:val="0"/>
        <w:ind w:left="2880" w:hanging="720"/>
      </w:pPr>
      <w:r w:rsidRPr="006B03CC">
        <w:t>A)</w:t>
      </w:r>
      <w:r>
        <w:tab/>
      </w:r>
      <w:r w:rsidRPr="006B03CC">
        <w:t>The permittee submits</w:t>
      </w:r>
      <w:r w:rsidR="00333AF0">
        <w:t>:</w:t>
      </w:r>
    </w:p>
    <w:p w14:paraId="555A614D" w14:textId="77777777" w:rsidR="00333AF0" w:rsidRDefault="00333AF0" w:rsidP="00B61DFD">
      <w:pPr>
        <w:widowControl w:val="0"/>
        <w:autoSpaceDE w:val="0"/>
        <w:autoSpaceDN w:val="0"/>
        <w:adjustRightInd w:val="0"/>
      </w:pPr>
    </w:p>
    <w:p w14:paraId="07539C3F" w14:textId="0832193D" w:rsidR="006B03CC" w:rsidRDefault="00333AF0" w:rsidP="00333AF0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 w:rsidR="00A23EBA">
        <w:tab/>
      </w:r>
      <w:r w:rsidR="006B03CC" w:rsidRPr="006B03CC">
        <w:t xml:space="preserve">an application 180 days </w:t>
      </w:r>
      <w:r w:rsidR="00E7396E">
        <w:t>before</w:t>
      </w:r>
      <w:r w:rsidR="006B03CC" w:rsidRPr="006B03CC">
        <w:t xml:space="preserve"> the expiration date of the existing permit</w:t>
      </w:r>
      <w:r>
        <w:t>;</w:t>
      </w:r>
      <w:r w:rsidR="006B03CC" w:rsidRPr="006B03CC">
        <w:t xml:space="preserve"> or</w:t>
      </w:r>
    </w:p>
    <w:p w14:paraId="2D9DC520" w14:textId="77777777" w:rsidR="006B03CC" w:rsidRDefault="006B03CC" w:rsidP="00B61DFD">
      <w:pPr>
        <w:widowControl w:val="0"/>
        <w:autoSpaceDE w:val="0"/>
        <w:autoSpaceDN w:val="0"/>
        <w:adjustRightInd w:val="0"/>
      </w:pPr>
    </w:p>
    <w:p w14:paraId="18A024DC" w14:textId="6C6CEC4C" w:rsidR="006B03CC" w:rsidRDefault="00333AF0" w:rsidP="00333AF0">
      <w:pPr>
        <w:ind w:left="3600" w:hanging="720"/>
      </w:pPr>
      <w:r>
        <w:t>ii</w:t>
      </w:r>
      <w:r w:rsidR="006B03CC" w:rsidRPr="00033A5B">
        <w:t>)</w:t>
      </w:r>
      <w:r w:rsidR="006B03CC">
        <w:tab/>
      </w:r>
      <w:r w:rsidR="006B03CC" w:rsidRPr="006B03CC">
        <w:t xml:space="preserve">a request for a waiver in writing to the Agency, the Agency grants a written waiver to </w:t>
      </w:r>
      <w:r w:rsidR="009D0884">
        <w:t>apply</w:t>
      </w:r>
      <w:r w:rsidR="006B03CC" w:rsidRPr="006B03CC">
        <w:t xml:space="preserve"> less than 180 days </w:t>
      </w:r>
      <w:r w:rsidR="00E7396E">
        <w:t>before</w:t>
      </w:r>
      <w:r w:rsidR="006B03CC" w:rsidRPr="006B03CC">
        <w:t xml:space="preserve"> the expiration date of the existing permit, and the applicant </w:t>
      </w:r>
      <w:r w:rsidR="009D0884">
        <w:t>applies</w:t>
      </w:r>
      <w:r w:rsidR="006B03CC" w:rsidRPr="006B03CC">
        <w:t xml:space="preserve"> within the timeframe listed in the waiver request.  </w:t>
      </w:r>
      <w:r w:rsidR="00E7396E">
        <w:t>A</w:t>
      </w:r>
      <w:r w:rsidR="006B03CC" w:rsidRPr="006B03CC">
        <w:t xml:space="preserve"> waiver request must include the permittee</w:t>
      </w:r>
      <w:r>
        <w:t>'</w:t>
      </w:r>
      <w:r w:rsidR="006B03CC" w:rsidRPr="006B03CC">
        <w:t xml:space="preserve">s reasonably justifiable causes for not meeting the </w:t>
      </w:r>
      <w:r w:rsidR="009D0884">
        <w:t>180-day</w:t>
      </w:r>
      <w:r w:rsidR="006B03CC" w:rsidRPr="006B03CC">
        <w:t xml:space="preserve"> timeframe. </w:t>
      </w:r>
      <w:r>
        <w:t xml:space="preserve"> </w:t>
      </w:r>
      <w:r w:rsidR="006B03CC" w:rsidRPr="006B03CC">
        <w:t xml:space="preserve">A waiver of the </w:t>
      </w:r>
      <w:r w:rsidR="009D0884">
        <w:t>180-day</w:t>
      </w:r>
      <w:r w:rsidR="006B03CC" w:rsidRPr="006B03CC">
        <w:t xml:space="preserve"> submittal requirement must be filed a minimum of 60 days </w:t>
      </w:r>
      <w:r w:rsidR="00E7396E">
        <w:t>before</w:t>
      </w:r>
      <w:r w:rsidR="006B03CC" w:rsidRPr="006B03CC">
        <w:t xml:space="preserve"> the permit</w:t>
      </w:r>
      <w:r w:rsidR="00E7396E">
        <w:t xml:space="preserve"> expires</w:t>
      </w:r>
      <w:r w:rsidR="006B03CC" w:rsidRPr="006B03CC">
        <w:t xml:space="preserve">, and </w:t>
      </w:r>
      <w:r w:rsidR="00E7396E">
        <w:t>must</w:t>
      </w:r>
      <w:r w:rsidR="006B03CC" w:rsidRPr="006B03CC">
        <w:t xml:space="preserve"> include the date by which the permittee </w:t>
      </w:r>
      <w:r w:rsidR="009D0884">
        <w:t>must apply</w:t>
      </w:r>
      <w:r w:rsidR="006B03CC" w:rsidRPr="006B03CC">
        <w:t>.</w:t>
      </w:r>
    </w:p>
    <w:p w14:paraId="52B2C34B" w14:textId="77777777" w:rsidR="006B03CC" w:rsidRDefault="006B03CC" w:rsidP="00B61DFD">
      <w:pPr>
        <w:widowControl w:val="0"/>
        <w:autoSpaceDE w:val="0"/>
        <w:autoSpaceDN w:val="0"/>
        <w:adjustRightInd w:val="0"/>
      </w:pPr>
    </w:p>
    <w:p w14:paraId="2EFAF701" w14:textId="29B20CA2" w:rsidR="006B03CC" w:rsidRDefault="00333AF0" w:rsidP="006B03CC">
      <w:pPr>
        <w:overflowPunct w:val="0"/>
        <w:autoSpaceDE w:val="0"/>
        <w:autoSpaceDN w:val="0"/>
        <w:adjustRightInd w:val="0"/>
        <w:ind w:left="2880" w:hanging="720"/>
        <w:textAlignment w:val="baseline"/>
      </w:pPr>
      <w:r>
        <w:t>B</w:t>
      </w:r>
      <w:r w:rsidR="006B03CC" w:rsidRPr="006B03CC">
        <w:t>)</w:t>
      </w:r>
      <w:r w:rsidR="006B03CC">
        <w:tab/>
      </w:r>
      <w:r w:rsidR="006B03CC" w:rsidRPr="006B03CC">
        <w:t xml:space="preserve">The Agency </w:t>
      </w:r>
      <w:r w:rsidR="00E7396E">
        <w:t>must</w:t>
      </w:r>
      <w:r w:rsidR="006B03CC" w:rsidRPr="006B03CC">
        <w:t xml:space="preserve"> not grant a waiver for applications to be submitted later than the expiration date of the existing permit.</w:t>
      </w:r>
    </w:p>
    <w:p w14:paraId="6CE2A446" w14:textId="77777777" w:rsidR="006B03CC" w:rsidRPr="006B03CC" w:rsidRDefault="006B03CC" w:rsidP="00B61DFD">
      <w:pPr>
        <w:overflowPunct w:val="0"/>
        <w:autoSpaceDE w:val="0"/>
        <w:autoSpaceDN w:val="0"/>
        <w:adjustRightInd w:val="0"/>
        <w:textAlignment w:val="baseline"/>
      </w:pPr>
    </w:p>
    <w:p w14:paraId="4DC4F323" w14:textId="2E9B616B" w:rsidR="006B03CC" w:rsidRDefault="00333AF0" w:rsidP="006B03CC">
      <w:pPr>
        <w:overflowPunct w:val="0"/>
        <w:autoSpaceDE w:val="0"/>
        <w:autoSpaceDN w:val="0"/>
        <w:adjustRightInd w:val="0"/>
        <w:ind w:left="2880" w:hanging="720"/>
        <w:textAlignment w:val="baseline"/>
      </w:pPr>
      <w:r>
        <w:t>C</w:t>
      </w:r>
      <w:r w:rsidR="006B03CC" w:rsidRPr="006B03CC">
        <w:t>)</w:t>
      </w:r>
      <w:r w:rsidR="006B03CC">
        <w:tab/>
      </w:r>
      <w:r w:rsidR="006B03CC" w:rsidRPr="006B03CC">
        <w:t xml:space="preserve">Any Agency decision to deny a waiver request must be made within 21 days </w:t>
      </w:r>
      <w:r>
        <w:t>after</w:t>
      </w:r>
      <w:r w:rsidR="006B03CC" w:rsidRPr="006B03CC">
        <w:t xml:space="preserve"> </w:t>
      </w:r>
      <w:r w:rsidR="00E7396E">
        <w:t>the Agency receive</w:t>
      </w:r>
      <w:r w:rsidR="009D0884">
        <w:t>s</w:t>
      </w:r>
      <w:r w:rsidR="006B03CC" w:rsidRPr="006B03CC">
        <w:t xml:space="preserve"> the waiver request.</w:t>
      </w:r>
    </w:p>
    <w:p w14:paraId="17B05A29" w14:textId="77777777" w:rsidR="006B03CC" w:rsidRPr="006B03CC" w:rsidRDefault="006B03CC" w:rsidP="00B61DFD">
      <w:pPr>
        <w:overflowPunct w:val="0"/>
        <w:autoSpaceDE w:val="0"/>
        <w:autoSpaceDN w:val="0"/>
        <w:adjustRightInd w:val="0"/>
        <w:textAlignment w:val="baseline"/>
      </w:pPr>
    </w:p>
    <w:p w14:paraId="637FA591" w14:textId="77777777" w:rsidR="006B03CC" w:rsidRDefault="006B03CC" w:rsidP="006B03CC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6B03CC">
        <w:t>2)</w:t>
      </w:r>
      <w:r>
        <w:tab/>
      </w:r>
      <w:r w:rsidRPr="006B03CC">
        <w:t xml:space="preserve">The terms and conditions of an expiring permit remain effective and enforceable against the discharger until the Agency takes final action on the pending permit application, only if: </w:t>
      </w:r>
    </w:p>
    <w:p w14:paraId="32FFA13D" w14:textId="77777777" w:rsidR="006B03CC" w:rsidRPr="006B03CC" w:rsidRDefault="006B03CC" w:rsidP="00B61DFD">
      <w:pPr>
        <w:overflowPunct w:val="0"/>
        <w:autoSpaceDE w:val="0"/>
        <w:autoSpaceDN w:val="0"/>
        <w:adjustRightInd w:val="0"/>
        <w:textAlignment w:val="baseline"/>
      </w:pPr>
    </w:p>
    <w:p w14:paraId="13D97AC7" w14:textId="19F5130D" w:rsidR="006B03CC" w:rsidRDefault="006B03CC" w:rsidP="006B03CC">
      <w:pPr>
        <w:overflowPunct w:val="0"/>
        <w:autoSpaceDE w:val="0"/>
        <w:autoSpaceDN w:val="0"/>
        <w:adjustRightInd w:val="0"/>
        <w:ind w:left="2880" w:hanging="720"/>
        <w:textAlignment w:val="baseline"/>
      </w:pPr>
      <w:r w:rsidRPr="006B03CC">
        <w:t>A)</w:t>
      </w:r>
      <w:r>
        <w:tab/>
      </w:r>
      <w:r w:rsidR="00B27613">
        <w:t>t</w:t>
      </w:r>
      <w:r w:rsidRPr="006B03CC">
        <w:t xml:space="preserve">he permittee has submitted a timely application </w:t>
      </w:r>
      <w:r w:rsidR="00E7396E">
        <w:t>under</w:t>
      </w:r>
      <w:r w:rsidRPr="006B03CC">
        <w:t xml:space="preserve"> subsection </w:t>
      </w:r>
      <w:r w:rsidR="00333AF0">
        <w:t>(a)</w:t>
      </w:r>
      <w:r w:rsidRPr="006B03CC">
        <w:t xml:space="preserve">(1); and </w:t>
      </w:r>
    </w:p>
    <w:p w14:paraId="1947E110" w14:textId="77777777" w:rsidR="006B03CC" w:rsidRPr="006B03CC" w:rsidRDefault="006B03CC" w:rsidP="00B61DFD">
      <w:pPr>
        <w:overflowPunct w:val="0"/>
        <w:autoSpaceDE w:val="0"/>
        <w:autoSpaceDN w:val="0"/>
        <w:adjustRightInd w:val="0"/>
        <w:textAlignment w:val="baseline"/>
      </w:pPr>
    </w:p>
    <w:p w14:paraId="7591E233" w14:textId="77777777" w:rsidR="006B03CC" w:rsidRDefault="006B03CC" w:rsidP="00333AF0">
      <w:pPr>
        <w:widowControl w:val="0"/>
        <w:autoSpaceDE w:val="0"/>
        <w:autoSpaceDN w:val="0"/>
        <w:adjustRightInd w:val="0"/>
        <w:ind w:left="2880" w:hanging="720"/>
      </w:pPr>
      <w:r w:rsidRPr="006B03CC">
        <w:t>B)</w:t>
      </w:r>
      <w:r>
        <w:tab/>
      </w:r>
      <w:r w:rsidR="00B27613">
        <w:t>t</w:t>
      </w:r>
      <w:r w:rsidRPr="006B03CC">
        <w:t>he Agency, through no fault of the permittee, does not issue a new permit on or before the expiration date of the previous permit.</w:t>
      </w:r>
    </w:p>
    <w:p w14:paraId="789FB1FD" w14:textId="77777777" w:rsidR="006B03CC" w:rsidRDefault="006B03CC" w:rsidP="00B61DFD">
      <w:pPr>
        <w:widowControl w:val="0"/>
        <w:autoSpaceDE w:val="0"/>
        <w:autoSpaceDN w:val="0"/>
        <w:adjustRightInd w:val="0"/>
      </w:pPr>
    </w:p>
    <w:p w14:paraId="217C33AB" w14:textId="69E890A5" w:rsidR="006B03CC" w:rsidRDefault="00E1744B" w:rsidP="00E174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B03CC" w:rsidRPr="00033A5B">
        <w:t xml:space="preserve">All permittees that timely apply for an NPDES permit renewal must pay an annual NPDES discharge fee </w:t>
      </w:r>
      <w:r w:rsidR="00E7396E">
        <w:t>under</w:t>
      </w:r>
      <w:r w:rsidR="006B03CC" w:rsidRPr="00033A5B">
        <w:t xml:space="preserve"> Section 12.5 of the Act.</w:t>
      </w:r>
    </w:p>
    <w:p w14:paraId="34D6EB3B" w14:textId="77777777" w:rsidR="006B03CC" w:rsidRDefault="006B03CC" w:rsidP="00B61DFD">
      <w:pPr>
        <w:widowControl w:val="0"/>
        <w:autoSpaceDE w:val="0"/>
        <w:autoSpaceDN w:val="0"/>
        <w:adjustRightInd w:val="0"/>
      </w:pPr>
    </w:p>
    <w:p w14:paraId="340B148B" w14:textId="77777777" w:rsidR="00E1744B" w:rsidRDefault="006B03CC" w:rsidP="00E174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E1744B">
        <w:t xml:space="preserve">The Agency </w:t>
      </w:r>
      <w:r>
        <w:t>must</w:t>
      </w:r>
      <w:r w:rsidR="00E1744B">
        <w:t xml:space="preserve"> circulate public notice and provide opportunity for public hearing, as provided for in this Subpart A, in the same manner as for a new permit application. </w:t>
      </w:r>
    </w:p>
    <w:p w14:paraId="281FF7BB" w14:textId="77777777" w:rsidR="00E1744B" w:rsidRDefault="00E1744B" w:rsidP="00B61DFD">
      <w:pPr>
        <w:widowControl w:val="0"/>
        <w:autoSpaceDE w:val="0"/>
        <w:autoSpaceDN w:val="0"/>
        <w:adjustRightInd w:val="0"/>
      </w:pPr>
    </w:p>
    <w:p w14:paraId="6D6F959A" w14:textId="2960FD67" w:rsidR="00E1744B" w:rsidRDefault="00E7396E" w:rsidP="00E1744B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(Source:  Amended at 4</w:t>
      </w:r>
      <w:r w:rsidR="009D0884">
        <w:t>7</w:t>
      </w:r>
      <w:r>
        <w:t xml:space="preserve"> Ill. Reg. </w:t>
      </w:r>
      <w:r w:rsidR="00FE4026">
        <w:t>5017</w:t>
      </w:r>
      <w:r>
        <w:t xml:space="preserve">, effective </w:t>
      </w:r>
      <w:r w:rsidR="00FE4026">
        <w:t>March 23, 2023</w:t>
      </w:r>
      <w:r>
        <w:t>)</w:t>
      </w:r>
    </w:p>
    <w:sectPr w:rsidR="00E1744B" w:rsidSect="00E174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744B"/>
    <w:rsid w:val="00135EC1"/>
    <w:rsid w:val="002A5E90"/>
    <w:rsid w:val="00333815"/>
    <w:rsid w:val="00333AF0"/>
    <w:rsid w:val="00406338"/>
    <w:rsid w:val="005C3366"/>
    <w:rsid w:val="006B03CC"/>
    <w:rsid w:val="006E02C8"/>
    <w:rsid w:val="006F7723"/>
    <w:rsid w:val="009D0884"/>
    <w:rsid w:val="00A23EBA"/>
    <w:rsid w:val="00B27613"/>
    <w:rsid w:val="00B359D7"/>
    <w:rsid w:val="00B61DFD"/>
    <w:rsid w:val="00E1744B"/>
    <w:rsid w:val="00E7396E"/>
    <w:rsid w:val="00FE13FB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78B5F4"/>
  <w15:docId w15:val="{CA0E125D-07B1-4D51-8408-254837D4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2023-04-09T19:39:00Z</dcterms:modified>
</cp:coreProperties>
</file>