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215B" w14:textId="77777777" w:rsidR="004B735E" w:rsidRDefault="004B735E" w:rsidP="000C0E93">
      <w:pPr>
        <w:widowControl w:val="0"/>
        <w:autoSpaceDE w:val="0"/>
        <w:autoSpaceDN w:val="0"/>
        <w:adjustRightInd w:val="0"/>
        <w:jc w:val="center"/>
      </w:pPr>
      <w:r>
        <w:t>SUBPART A:  NPDES PERMITS</w:t>
      </w:r>
    </w:p>
    <w:p w14:paraId="2A0C50D7" w14:textId="77777777" w:rsidR="004B735E" w:rsidRDefault="004B735E" w:rsidP="009720D5">
      <w:pPr>
        <w:widowControl w:val="0"/>
        <w:autoSpaceDE w:val="0"/>
        <w:autoSpaceDN w:val="0"/>
        <w:adjustRightInd w:val="0"/>
      </w:pPr>
    </w:p>
    <w:p w14:paraId="35860519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17E6460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309.101</w:t>
      </w:r>
      <w:r>
        <w:tab/>
        <w:t xml:space="preserve">Preamble </w:t>
      </w:r>
    </w:p>
    <w:p w14:paraId="18DD9DFB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309.102</w:t>
      </w:r>
      <w:r>
        <w:tab/>
        <w:t xml:space="preserve">NPDES Permit Required </w:t>
      </w:r>
    </w:p>
    <w:p w14:paraId="09025744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309.103</w:t>
      </w:r>
      <w:r>
        <w:tab/>
        <w:t xml:space="preserve">Application </w:t>
      </w:r>
      <w:r w:rsidR="00C777D8">
        <w:t>–</w:t>
      </w:r>
      <w:r>
        <w:t xml:space="preserve"> General </w:t>
      </w:r>
    </w:p>
    <w:p w14:paraId="39DA7E35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309.104</w:t>
      </w:r>
      <w:r>
        <w:tab/>
        <w:t xml:space="preserve">Renewal </w:t>
      </w:r>
    </w:p>
    <w:p w14:paraId="0E287B11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309.105</w:t>
      </w:r>
      <w:r>
        <w:tab/>
        <w:t xml:space="preserve">Authority to Deny NPDES Permits </w:t>
      </w:r>
    </w:p>
    <w:p w14:paraId="4205FD6A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309.106</w:t>
      </w:r>
      <w:r>
        <w:tab/>
        <w:t xml:space="preserve">Access to Facilities and Further Information </w:t>
      </w:r>
    </w:p>
    <w:p w14:paraId="7AD794DC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309.107</w:t>
      </w:r>
      <w:r>
        <w:tab/>
        <w:t xml:space="preserve">Distribution of Applications </w:t>
      </w:r>
    </w:p>
    <w:p w14:paraId="3B76B575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309.108</w:t>
      </w:r>
      <w:r>
        <w:tab/>
        <w:t xml:space="preserve">Tentative Determination and Draft Permit </w:t>
      </w:r>
    </w:p>
    <w:p w14:paraId="541C14F5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309.109</w:t>
      </w:r>
      <w:r>
        <w:tab/>
        <w:t xml:space="preserve">Public Notice </w:t>
      </w:r>
    </w:p>
    <w:p w14:paraId="545CD178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309.110</w:t>
      </w:r>
      <w:r>
        <w:tab/>
        <w:t xml:space="preserve">Contents of Public Notice of Application </w:t>
      </w:r>
    </w:p>
    <w:p w14:paraId="07DCD9F7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309.111</w:t>
      </w:r>
      <w:r>
        <w:tab/>
        <w:t xml:space="preserve">Combined Notices </w:t>
      </w:r>
    </w:p>
    <w:p w14:paraId="3EA28563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309.112</w:t>
      </w:r>
      <w:r>
        <w:tab/>
        <w:t xml:space="preserve">Agency Action After Comment Period </w:t>
      </w:r>
    </w:p>
    <w:p w14:paraId="7BE40AB1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309.113</w:t>
      </w:r>
      <w:r>
        <w:tab/>
        <w:t xml:space="preserve">Fact Sheets </w:t>
      </w:r>
    </w:p>
    <w:p w14:paraId="767B1F6F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309.114</w:t>
      </w:r>
      <w:r>
        <w:tab/>
        <w:t xml:space="preserve">Notice to Other Governmental Agencies </w:t>
      </w:r>
    </w:p>
    <w:p w14:paraId="6C71DE55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309.115</w:t>
      </w:r>
      <w:r>
        <w:tab/>
        <w:t xml:space="preserve">Public Hearings on NPDES Permit Applications </w:t>
      </w:r>
    </w:p>
    <w:p w14:paraId="676B4A34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309.116</w:t>
      </w:r>
      <w:r>
        <w:tab/>
        <w:t xml:space="preserve">Notice of Agency Hearing </w:t>
      </w:r>
    </w:p>
    <w:p w14:paraId="1A0A9951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309.117</w:t>
      </w:r>
      <w:r>
        <w:tab/>
        <w:t xml:space="preserve">Agency Hearing </w:t>
      </w:r>
    </w:p>
    <w:p w14:paraId="23A86589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309.118</w:t>
      </w:r>
      <w:r>
        <w:tab/>
        <w:t xml:space="preserve">Agency Hearing File </w:t>
      </w:r>
    </w:p>
    <w:p w14:paraId="0E4BF996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309.119</w:t>
      </w:r>
      <w:r>
        <w:tab/>
        <w:t xml:space="preserve">Agency Action After Hearing </w:t>
      </w:r>
    </w:p>
    <w:p w14:paraId="13B2A78B" w14:textId="77777777" w:rsidR="006E4AAB" w:rsidRDefault="006E4AAB" w:rsidP="000C0E93">
      <w:pPr>
        <w:widowControl w:val="0"/>
        <w:autoSpaceDE w:val="0"/>
        <w:autoSpaceDN w:val="0"/>
        <w:adjustRightInd w:val="0"/>
      </w:pPr>
      <w:r>
        <w:t>309.120</w:t>
      </w:r>
      <w:r>
        <w:tab/>
        <w:t>Reopening the Record to Receive Additional Written Comment</w:t>
      </w:r>
    </w:p>
    <w:p w14:paraId="47D22DE0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309.141</w:t>
      </w:r>
      <w:r>
        <w:tab/>
        <w:t xml:space="preserve">Terms and Conditions of NPDES Permits </w:t>
      </w:r>
    </w:p>
    <w:p w14:paraId="6536D4EC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309.142</w:t>
      </w:r>
      <w:r>
        <w:tab/>
        <w:t xml:space="preserve">Water Quality Standards and Waste Load Allocation </w:t>
      </w:r>
    </w:p>
    <w:p w14:paraId="039346D1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309.143</w:t>
      </w:r>
      <w:r>
        <w:tab/>
        <w:t xml:space="preserve">Effluent Limitations </w:t>
      </w:r>
    </w:p>
    <w:p w14:paraId="441074AD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309.144</w:t>
      </w:r>
      <w:r>
        <w:tab/>
        <w:t xml:space="preserve">Federal New Source Standards of Performance </w:t>
      </w:r>
    </w:p>
    <w:p w14:paraId="4658E5E4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309.145</w:t>
      </w:r>
      <w:r>
        <w:tab/>
        <w:t xml:space="preserve">Duration of Permits </w:t>
      </w:r>
    </w:p>
    <w:p w14:paraId="5B783BE3" w14:textId="3EB52309" w:rsidR="004B735E" w:rsidRDefault="004B735E" w:rsidP="000C0E93">
      <w:pPr>
        <w:widowControl w:val="0"/>
        <w:autoSpaceDE w:val="0"/>
        <w:autoSpaceDN w:val="0"/>
        <w:adjustRightInd w:val="0"/>
        <w:ind w:left="1440" w:hanging="1440"/>
      </w:pPr>
      <w:r>
        <w:t>309.146</w:t>
      </w:r>
      <w:r>
        <w:tab/>
        <w:t>Authority to Establish Recording, Reporting, Monitoring</w:t>
      </w:r>
      <w:r w:rsidR="00C56231">
        <w:t>,</w:t>
      </w:r>
      <w:r>
        <w:t xml:space="preserve"> and Sampling Requirements </w:t>
      </w:r>
    </w:p>
    <w:p w14:paraId="2E9E480F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309.147</w:t>
      </w:r>
      <w:r>
        <w:tab/>
        <w:t xml:space="preserve">Authority to Apply Entry and Inspection Requirements </w:t>
      </w:r>
    </w:p>
    <w:p w14:paraId="093F4410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309.148</w:t>
      </w:r>
      <w:r>
        <w:tab/>
        <w:t xml:space="preserve">Schedules of Compliance </w:t>
      </w:r>
    </w:p>
    <w:p w14:paraId="5B22E0C5" w14:textId="77777777" w:rsidR="004B735E" w:rsidRDefault="004B735E" w:rsidP="000C0E93">
      <w:pPr>
        <w:widowControl w:val="0"/>
        <w:autoSpaceDE w:val="0"/>
        <w:autoSpaceDN w:val="0"/>
        <w:adjustRightInd w:val="0"/>
        <w:ind w:left="1440" w:hanging="1440"/>
      </w:pPr>
      <w:r>
        <w:t>309.149</w:t>
      </w:r>
      <w:r>
        <w:tab/>
        <w:t xml:space="preserve">Authority to Require Notice of Introduction of Pollutants into Publicly Owned Treatment Works </w:t>
      </w:r>
    </w:p>
    <w:p w14:paraId="6415BFEE" w14:textId="460DE610" w:rsidR="004B735E" w:rsidRDefault="004B735E" w:rsidP="000C0E93">
      <w:pPr>
        <w:widowControl w:val="0"/>
        <w:autoSpaceDE w:val="0"/>
        <w:autoSpaceDN w:val="0"/>
        <w:adjustRightInd w:val="0"/>
        <w:ind w:left="1440" w:hanging="1440"/>
      </w:pPr>
      <w:r>
        <w:t>309.150</w:t>
      </w:r>
      <w:r>
        <w:tab/>
        <w:t>Authority to Ensure Compliance by Industrial Users with Sections 204(b), 307</w:t>
      </w:r>
      <w:r w:rsidR="00C56231">
        <w:t>,</w:t>
      </w:r>
      <w:r>
        <w:t xml:space="preserve"> and 308 of the Clean Water Act </w:t>
      </w:r>
    </w:p>
    <w:p w14:paraId="3170E98D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309.151</w:t>
      </w:r>
      <w:r>
        <w:tab/>
        <w:t xml:space="preserve">Maintenance and Equipment </w:t>
      </w:r>
    </w:p>
    <w:p w14:paraId="53BC82C4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309.152</w:t>
      </w:r>
      <w:r>
        <w:tab/>
        <w:t xml:space="preserve">Toxic Pollutants </w:t>
      </w:r>
    </w:p>
    <w:p w14:paraId="01F16A0E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309.153</w:t>
      </w:r>
      <w:r>
        <w:tab/>
        <w:t xml:space="preserve">Deep Well Disposal of Pollutants (Repealed) </w:t>
      </w:r>
    </w:p>
    <w:p w14:paraId="257E4E30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309.154</w:t>
      </w:r>
      <w:r>
        <w:tab/>
        <w:t xml:space="preserve">Authorization to Construct </w:t>
      </w:r>
    </w:p>
    <w:p w14:paraId="798A5CA1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309.155</w:t>
      </w:r>
      <w:r>
        <w:tab/>
        <w:t xml:space="preserve">Sewage Sludge Disposal </w:t>
      </w:r>
    </w:p>
    <w:p w14:paraId="4C10917C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309.156</w:t>
      </w:r>
      <w:r>
        <w:tab/>
        <w:t xml:space="preserve">Total Dissolved Solids Reporting and Monitoring </w:t>
      </w:r>
    </w:p>
    <w:p w14:paraId="32AA2BC6" w14:textId="77777777" w:rsidR="00C777D8" w:rsidRPr="00C777D8" w:rsidRDefault="00C777D8" w:rsidP="00C777D8">
      <w:pPr>
        <w:widowControl w:val="0"/>
        <w:autoSpaceDE w:val="0"/>
        <w:autoSpaceDN w:val="0"/>
        <w:adjustRightInd w:val="0"/>
      </w:pPr>
      <w:r w:rsidRPr="00C777D8">
        <w:t>309.157</w:t>
      </w:r>
      <w:r>
        <w:tab/>
      </w:r>
      <w:r w:rsidRPr="00C777D8">
        <w:t xml:space="preserve">Permit Limits for Total Metals </w:t>
      </w:r>
    </w:p>
    <w:p w14:paraId="455E09B8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309.181</w:t>
      </w:r>
      <w:r>
        <w:tab/>
        <w:t xml:space="preserve">Appeal of Final Agency Action on a Permit Application </w:t>
      </w:r>
    </w:p>
    <w:p w14:paraId="43A7B9ED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309.182</w:t>
      </w:r>
      <w:r>
        <w:tab/>
        <w:t xml:space="preserve">Authority to Modify, Suspend or Revoke Permits </w:t>
      </w:r>
    </w:p>
    <w:p w14:paraId="14948A06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309.183</w:t>
      </w:r>
      <w:r>
        <w:tab/>
        <w:t xml:space="preserve">Revision of Schedule of Compliance </w:t>
      </w:r>
    </w:p>
    <w:p w14:paraId="217FC240" w14:textId="3E684622" w:rsidR="004B735E" w:rsidRDefault="004B735E" w:rsidP="000C0E93">
      <w:pPr>
        <w:widowControl w:val="0"/>
        <w:autoSpaceDE w:val="0"/>
        <w:autoSpaceDN w:val="0"/>
        <w:adjustRightInd w:val="0"/>
      </w:pPr>
      <w:r>
        <w:lastRenderedPageBreak/>
        <w:t>309.184</w:t>
      </w:r>
      <w:r>
        <w:tab/>
      </w:r>
      <w:r w:rsidR="005C7EE8" w:rsidRPr="005C7EE8">
        <w:t xml:space="preserve">Regulatory Relief </w:t>
      </w:r>
    </w:p>
    <w:p w14:paraId="3D4BE253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309.185</w:t>
      </w:r>
      <w:r>
        <w:tab/>
        <w:t xml:space="preserve">Public Access to Information </w:t>
      </w:r>
      <w:r w:rsidR="005C7EE8">
        <w:t>(Repealed)</w:t>
      </w:r>
    </w:p>
    <w:p w14:paraId="23365229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309.191</w:t>
      </w:r>
      <w:r>
        <w:tab/>
        <w:t xml:space="preserve">Effective Date </w:t>
      </w:r>
      <w:r w:rsidR="005C7EE8">
        <w:t>(Repealed)</w:t>
      </w:r>
    </w:p>
    <w:p w14:paraId="75FAB7B9" w14:textId="77777777" w:rsidR="004B735E" w:rsidRDefault="004B735E" w:rsidP="000C0E93">
      <w:pPr>
        <w:widowControl w:val="0"/>
        <w:autoSpaceDE w:val="0"/>
        <w:autoSpaceDN w:val="0"/>
        <w:adjustRightInd w:val="0"/>
      </w:pPr>
    </w:p>
    <w:p w14:paraId="2E672354" w14:textId="77777777" w:rsidR="004B735E" w:rsidRDefault="004B735E" w:rsidP="000C0E93">
      <w:pPr>
        <w:widowControl w:val="0"/>
        <w:autoSpaceDE w:val="0"/>
        <w:autoSpaceDN w:val="0"/>
        <w:adjustRightInd w:val="0"/>
        <w:jc w:val="center"/>
      </w:pPr>
      <w:r>
        <w:t>SUBPART B:  OTHER PERMITS</w:t>
      </w:r>
    </w:p>
    <w:p w14:paraId="45C30F61" w14:textId="77777777" w:rsidR="004B735E" w:rsidRDefault="004B735E" w:rsidP="009720D5">
      <w:pPr>
        <w:widowControl w:val="0"/>
        <w:autoSpaceDE w:val="0"/>
        <w:autoSpaceDN w:val="0"/>
        <w:adjustRightInd w:val="0"/>
      </w:pPr>
    </w:p>
    <w:p w14:paraId="6731C91D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BFD454F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309.201</w:t>
      </w:r>
      <w:r>
        <w:tab/>
        <w:t xml:space="preserve">Preamble </w:t>
      </w:r>
    </w:p>
    <w:p w14:paraId="3E58D77E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309.202</w:t>
      </w:r>
      <w:r>
        <w:tab/>
        <w:t xml:space="preserve">Construction Permits </w:t>
      </w:r>
    </w:p>
    <w:p w14:paraId="714FD6E9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309.203</w:t>
      </w:r>
      <w:r>
        <w:tab/>
        <w:t xml:space="preserve">Operating Permits; New or Modified Sources </w:t>
      </w:r>
    </w:p>
    <w:p w14:paraId="1EF49631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309.204</w:t>
      </w:r>
      <w:r>
        <w:tab/>
        <w:t xml:space="preserve">Operating Permits; Existing Sources </w:t>
      </w:r>
    </w:p>
    <w:p w14:paraId="28329EDC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309.205</w:t>
      </w:r>
      <w:r>
        <w:tab/>
        <w:t xml:space="preserve">Joint Construction and Operating Permits </w:t>
      </w:r>
    </w:p>
    <w:p w14:paraId="39051538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309.206</w:t>
      </w:r>
      <w:r>
        <w:tab/>
        <w:t xml:space="preserve">Experimental Permits </w:t>
      </w:r>
    </w:p>
    <w:p w14:paraId="130BE122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309.207</w:t>
      </w:r>
      <w:r>
        <w:tab/>
        <w:t xml:space="preserve">Former Permits (Repealed) </w:t>
      </w:r>
    </w:p>
    <w:p w14:paraId="49C89C62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309.208</w:t>
      </w:r>
      <w:r>
        <w:tab/>
        <w:t xml:space="preserve">Permits for Sites Receiving Sludge for Land Application </w:t>
      </w:r>
    </w:p>
    <w:p w14:paraId="30243CEF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309.221</w:t>
      </w:r>
      <w:r>
        <w:tab/>
        <w:t xml:space="preserve">Applications </w:t>
      </w:r>
      <w:r w:rsidR="00C777D8">
        <w:t>–</w:t>
      </w:r>
      <w:r>
        <w:t xml:space="preserve"> Contents </w:t>
      </w:r>
    </w:p>
    <w:p w14:paraId="794274C9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309.222</w:t>
      </w:r>
      <w:r>
        <w:tab/>
        <w:t xml:space="preserve">Applications </w:t>
      </w:r>
      <w:r w:rsidR="00C777D8">
        <w:t>–</w:t>
      </w:r>
      <w:r>
        <w:t xml:space="preserve"> Signatures and Authorizations </w:t>
      </w:r>
    </w:p>
    <w:p w14:paraId="05874CAB" w14:textId="41575EEB" w:rsidR="004B735E" w:rsidRDefault="004B735E" w:rsidP="000C0E93">
      <w:pPr>
        <w:widowControl w:val="0"/>
        <w:autoSpaceDE w:val="0"/>
        <w:autoSpaceDN w:val="0"/>
        <w:adjustRightInd w:val="0"/>
      </w:pPr>
      <w:r>
        <w:t>309.223</w:t>
      </w:r>
      <w:r>
        <w:tab/>
        <w:t xml:space="preserve">Applications </w:t>
      </w:r>
      <w:r w:rsidR="00C777D8">
        <w:t>–</w:t>
      </w:r>
      <w:r>
        <w:t xml:space="preserve"> </w:t>
      </w:r>
      <w:r w:rsidR="005C7EE8">
        <w:t>Delivery</w:t>
      </w:r>
      <w:r>
        <w:t xml:space="preserve"> </w:t>
      </w:r>
    </w:p>
    <w:p w14:paraId="3294E329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309.224</w:t>
      </w:r>
      <w:r>
        <w:tab/>
        <w:t xml:space="preserve">Applications </w:t>
      </w:r>
      <w:r w:rsidR="00C777D8">
        <w:t>–</w:t>
      </w:r>
      <w:r>
        <w:t xml:space="preserve"> Time to Apply </w:t>
      </w:r>
    </w:p>
    <w:p w14:paraId="14DB67BA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309.225</w:t>
      </w:r>
      <w:r>
        <w:tab/>
        <w:t xml:space="preserve">Applications </w:t>
      </w:r>
      <w:r w:rsidR="00C777D8">
        <w:t>–</w:t>
      </w:r>
      <w:r>
        <w:t xml:space="preserve"> Filing and Final Action </w:t>
      </w:r>
      <w:proofErr w:type="gramStart"/>
      <w:r w:rsidR="0042024B">
        <w:t>By</w:t>
      </w:r>
      <w:proofErr w:type="gramEnd"/>
      <w:r w:rsidR="0042024B">
        <w:t xml:space="preserve"> </w:t>
      </w:r>
      <w:r>
        <w:t xml:space="preserve">Agency </w:t>
      </w:r>
    </w:p>
    <w:p w14:paraId="4026F727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309.241</w:t>
      </w:r>
      <w:r>
        <w:tab/>
        <w:t xml:space="preserve">Standards for Issuance </w:t>
      </w:r>
    </w:p>
    <w:p w14:paraId="31E46FEE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309.242</w:t>
      </w:r>
      <w:r>
        <w:tab/>
        <w:t xml:space="preserve">Duration </w:t>
      </w:r>
      <w:r w:rsidR="00826B56">
        <w:t xml:space="preserve">and Termination </w:t>
      </w:r>
      <w:r>
        <w:t xml:space="preserve">of Permits Issued Under Subpart B </w:t>
      </w:r>
    </w:p>
    <w:p w14:paraId="23A6D25B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309.243</w:t>
      </w:r>
      <w:r>
        <w:tab/>
        <w:t xml:space="preserve">Conditions </w:t>
      </w:r>
    </w:p>
    <w:p w14:paraId="51E0BF2E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309.244</w:t>
      </w:r>
      <w:r>
        <w:tab/>
        <w:t xml:space="preserve">Appeals from Conditions in Permits </w:t>
      </w:r>
    </w:p>
    <w:p w14:paraId="3613248C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309.261</w:t>
      </w:r>
      <w:r>
        <w:tab/>
        <w:t xml:space="preserve">Permit No Defense </w:t>
      </w:r>
    </w:p>
    <w:p w14:paraId="176DEAB9" w14:textId="1E3FDB37" w:rsidR="004B735E" w:rsidRDefault="004B735E" w:rsidP="000C0E93">
      <w:pPr>
        <w:widowControl w:val="0"/>
        <w:autoSpaceDE w:val="0"/>
        <w:autoSpaceDN w:val="0"/>
        <w:adjustRightInd w:val="0"/>
      </w:pPr>
      <w:r>
        <w:t>309.262</w:t>
      </w:r>
      <w:r>
        <w:tab/>
        <w:t>Design, Operation</w:t>
      </w:r>
      <w:r w:rsidR="00C56231">
        <w:t>,</w:t>
      </w:r>
      <w:r>
        <w:t xml:space="preserve"> and Maintenance Criteria </w:t>
      </w:r>
    </w:p>
    <w:p w14:paraId="6ED28934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309.263</w:t>
      </w:r>
      <w:r>
        <w:tab/>
        <w:t xml:space="preserve">Modification </w:t>
      </w:r>
      <w:r w:rsidR="00826B56">
        <w:t xml:space="preserve">or Renewal </w:t>
      </w:r>
      <w:r>
        <w:t xml:space="preserve">of Permits </w:t>
      </w:r>
    </w:p>
    <w:p w14:paraId="1DE69378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309.264</w:t>
      </w:r>
      <w:r>
        <w:tab/>
        <w:t xml:space="preserve">Permit Revocation </w:t>
      </w:r>
    </w:p>
    <w:p w14:paraId="31B41492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309.265</w:t>
      </w:r>
      <w:r>
        <w:tab/>
        <w:t xml:space="preserve">Approval of Federal Permits </w:t>
      </w:r>
    </w:p>
    <w:p w14:paraId="648604CC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309.266</w:t>
      </w:r>
      <w:r>
        <w:tab/>
        <w:t xml:space="preserve">Procedures </w:t>
      </w:r>
      <w:r w:rsidR="005C7EE8">
        <w:t>(Repealed)</w:t>
      </w:r>
    </w:p>
    <w:p w14:paraId="0472E533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309.281</w:t>
      </w:r>
      <w:r>
        <w:tab/>
        <w:t xml:space="preserve">Effective Date </w:t>
      </w:r>
      <w:r w:rsidR="005C7EE8">
        <w:t>(Repealed)</w:t>
      </w:r>
    </w:p>
    <w:p w14:paraId="46CF75E5" w14:textId="77777777" w:rsidR="004B735E" w:rsidRDefault="004B735E" w:rsidP="000C0E93">
      <w:pPr>
        <w:widowControl w:val="0"/>
        <w:autoSpaceDE w:val="0"/>
        <w:autoSpaceDN w:val="0"/>
        <w:adjustRightInd w:val="0"/>
      </w:pPr>
      <w:r>
        <w:t>309.282</w:t>
      </w:r>
      <w:r>
        <w:tab/>
        <w:t xml:space="preserve">Severability </w:t>
      </w:r>
      <w:r w:rsidR="001E280D">
        <w:t>(</w:t>
      </w:r>
      <w:r w:rsidR="005C7EE8">
        <w:t>Repealed)</w:t>
      </w:r>
    </w:p>
    <w:p w14:paraId="1FEABE04" w14:textId="77777777" w:rsidR="004B735E" w:rsidRDefault="004B735E" w:rsidP="000C0E93">
      <w:pPr>
        <w:widowControl w:val="0"/>
        <w:autoSpaceDE w:val="0"/>
        <w:autoSpaceDN w:val="0"/>
        <w:adjustRightInd w:val="0"/>
      </w:pPr>
    </w:p>
    <w:p w14:paraId="0B88618B" w14:textId="77777777" w:rsidR="004B735E" w:rsidRDefault="000261F4" w:rsidP="000C0E93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309.</w:t>
      </w:r>
      <w:r w:rsidR="004B735E">
        <w:t>APPENDIX</w:t>
      </w:r>
      <w:proofErr w:type="spellEnd"/>
      <w:r>
        <w:t xml:space="preserve"> A</w:t>
      </w:r>
      <w:r w:rsidR="004B735E">
        <w:tab/>
        <w:t xml:space="preserve">References to Previous Rules </w:t>
      </w:r>
      <w:r w:rsidR="005C7EE8">
        <w:t>(Repealed)</w:t>
      </w:r>
    </w:p>
    <w:sectPr w:rsidR="004B735E" w:rsidSect="000C0E9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35E"/>
    <w:rsid w:val="000261F4"/>
    <w:rsid w:val="000C0E93"/>
    <w:rsid w:val="000E4E90"/>
    <w:rsid w:val="001E280D"/>
    <w:rsid w:val="0042024B"/>
    <w:rsid w:val="004B735E"/>
    <w:rsid w:val="005940E1"/>
    <w:rsid w:val="005C7EE8"/>
    <w:rsid w:val="006E4AAB"/>
    <w:rsid w:val="00812106"/>
    <w:rsid w:val="00826B56"/>
    <w:rsid w:val="009355EE"/>
    <w:rsid w:val="009720D5"/>
    <w:rsid w:val="00975605"/>
    <w:rsid w:val="00C220F5"/>
    <w:rsid w:val="00C56231"/>
    <w:rsid w:val="00C71399"/>
    <w:rsid w:val="00C777D8"/>
    <w:rsid w:val="00EE4857"/>
    <w:rsid w:val="00F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4C086C"/>
  <w15:docId w15:val="{074A22AD-3058-43B9-A296-653059B0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NPDES PERMITS</vt:lpstr>
    </vt:vector>
  </TitlesOfParts>
  <Company>state of illinois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NPDES PERMITS</dc:title>
  <dc:subject/>
  <dc:creator>MessingerRR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2023-04-09T19:36:00Z</dcterms:modified>
</cp:coreProperties>
</file>