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B9C93" w14:textId="77777777" w:rsidR="000915C8" w:rsidRDefault="000915C8" w:rsidP="000915C8">
      <w:pPr>
        <w:widowControl w:val="0"/>
        <w:autoSpaceDE w:val="0"/>
        <w:autoSpaceDN w:val="0"/>
        <w:adjustRightInd w:val="0"/>
      </w:pPr>
    </w:p>
    <w:p w14:paraId="1342A718" w14:textId="49CE7AED" w:rsidR="000915C8" w:rsidRDefault="000915C8" w:rsidP="000915C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307.4002  Bleached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Papergrade</w:t>
      </w:r>
      <w:proofErr w:type="spellEnd"/>
      <w:r>
        <w:rPr>
          <w:b/>
          <w:bCs/>
        </w:rPr>
        <w:t xml:space="preserve"> Kraft and Soda</w:t>
      </w:r>
      <w:r>
        <w:t xml:space="preserve"> </w:t>
      </w:r>
    </w:p>
    <w:p w14:paraId="7F110893" w14:textId="77777777" w:rsidR="000915C8" w:rsidRDefault="000915C8" w:rsidP="000915C8">
      <w:pPr>
        <w:widowControl w:val="0"/>
        <w:autoSpaceDE w:val="0"/>
        <w:autoSpaceDN w:val="0"/>
        <w:adjustRightInd w:val="0"/>
      </w:pPr>
    </w:p>
    <w:p w14:paraId="4B82ECD5" w14:textId="67746AE6" w:rsidR="000915C8" w:rsidRDefault="000915C8" w:rsidP="000915C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from: the production of market pulp</w:t>
      </w:r>
      <w:r w:rsidR="00CC61F5">
        <w:t>,</w:t>
      </w:r>
      <w:r>
        <w:t xml:space="preserve"> the integrated production of paperboard, coarse paper, and tissue paper</w:t>
      </w:r>
      <w:r w:rsidR="00CC61F5">
        <w:t>,</w:t>
      </w:r>
      <w:r w:rsidR="00C97AA6">
        <w:t xml:space="preserve"> </w:t>
      </w:r>
      <w:r>
        <w:t xml:space="preserve">the integrated production of pulp and fine papers at bleached kraft mills; and the integrated production of pulp and paper at soda mills. </w:t>
      </w:r>
    </w:p>
    <w:p w14:paraId="78C483EA" w14:textId="77777777" w:rsidR="00906FB8" w:rsidRDefault="00906FB8" w:rsidP="00A61CFE">
      <w:pPr>
        <w:widowControl w:val="0"/>
        <w:autoSpaceDE w:val="0"/>
        <w:autoSpaceDN w:val="0"/>
        <w:adjustRightInd w:val="0"/>
      </w:pPr>
    </w:p>
    <w:p w14:paraId="26058E5D" w14:textId="59D3346B" w:rsidR="000915C8" w:rsidRDefault="000915C8" w:rsidP="000915C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CC61F5">
        <w:t>Definitions</w:t>
      </w:r>
      <w:r>
        <w:t xml:space="preserve">.  The Board incorporates by reference 40 CFR 430.21 </w:t>
      </w:r>
      <w:r w:rsidR="002F127D">
        <w:t>(2002)</w:t>
      </w:r>
      <w:r>
        <w:t xml:space="preserve">.  This incorporation includes no later amendments or editions. </w:t>
      </w:r>
    </w:p>
    <w:p w14:paraId="3E333E0F" w14:textId="77777777" w:rsidR="00906FB8" w:rsidRDefault="00906FB8" w:rsidP="00A61CFE">
      <w:pPr>
        <w:widowControl w:val="0"/>
        <w:autoSpaceDE w:val="0"/>
        <w:autoSpaceDN w:val="0"/>
        <w:adjustRightInd w:val="0"/>
      </w:pPr>
    </w:p>
    <w:p w14:paraId="4EE088BC" w14:textId="7D841022" w:rsidR="000915C8" w:rsidRDefault="000915C8" w:rsidP="000915C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CC61F5">
        <w:t>Sources</w:t>
      </w:r>
      <w:r>
        <w:t xml:space="preserve"> </w:t>
      </w:r>
    </w:p>
    <w:p w14:paraId="16EA727C" w14:textId="77777777" w:rsidR="00906FB8" w:rsidRDefault="00906FB8" w:rsidP="00A61CFE">
      <w:pPr>
        <w:widowControl w:val="0"/>
        <w:autoSpaceDE w:val="0"/>
        <w:autoSpaceDN w:val="0"/>
        <w:adjustRightInd w:val="0"/>
      </w:pPr>
    </w:p>
    <w:p w14:paraId="3B36BEE3" w14:textId="77777777" w:rsidR="000915C8" w:rsidRDefault="000915C8" w:rsidP="000915C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430.26</w:t>
      </w:r>
      <w:r w:rsidR="002F127D">
        <w:t xml:space="preserve"> (2002)</w:t>
      </w:r>
      <w:r>
        <w:t xml:space="preserve">. This incorporation includes no later amendments or editions. </w:t>
      </w:r>
    </w:p>
    <w:p w14:paraId="3E45DB03" w14:textId="77777777" w:rsidR="00906FB8" w:rsidRDefault="00906FB8" w:rsidP="00A61CFE">
      <w:pPr>
        <w:widowControl w:val="0"/>
        <w:autoSpaceDE w:val="0"/>
        <w:autoSpaceDN w:val="0"/>
        <w:adjustRightInd w:val="0"/>
      </w:pPr>
    </w:p>
    <w:p w14:paraId="18EFE60C" w14:textId="2C5755A3" w:rsidR="000915C8" w:rsidRDefault="000915C8" w:rsidP="000915C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2F127D">
        <w:t xml:space="preserve"> may</w:t>
      </w:r>
      <w:r>
        <w:t xml:space="preserve"> cause, threaten</w:t>
      </w:r>
      <w:r w:rsidR="0076067A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CC61F5">
        <w:t>those</w:t>
      </w:r>
      <w:r>
        <w:t xml:space="preserve"> standards. </w:t>
      </w:r>
    </w:p>
    <w:p w14:paraId="465919AC" w14:textId="77777777" w:rsidR="00906FB8" w:rsidRDefault="00906FB8" w:rsidP="00A61CFE">
      <w:pPr>
        <w:widowControl w:val="0"/>
        <w:autoSpaceDE w:val="0"/>
        <w:autoSpaceDN w:val="0"/>
        <w:adjustRightInd w:val="0"/>
      </w:pPr>
    </w:p>
    <w:p w14:paraId="633AC7FB" w14:textId="329693DE" w:rsidR="000915C8" w:rsidRDefault="000915C8" w:rsidP="000915C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CC61F5">
        <w:t>Sources</w:t>
      </w:r>
      <w:r>
        <w:t xml:space="preserve"> </w:t>
      </w:r>
    </w:p>
    <w:p w14:paraId="6116C29F" w14:textId="77777777" w:rsidR="00906FB8" w:rsidRDefault="00906FB8" w:rsidP="00A61CFE">
      <w:pPr>
        <w:widowControl w:val="0"/>
        <w:autoSpaceDE w:val="0"/>
        <w:autoSpaceDN w:val="0"/>
        <w:adjustRightInd w:val="0"/>
      </w:pPr>
    </w:p>
    <w:p w14:paraId="413530D1" w14:textId="77777777" w:rsidR="000915C8" w:rsidRDefault="000915C8" w:rsidP="000915C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430.27 </w:t>
      </w:r>
      <w:r w:rsidR="002F127D">
        <w:t>(2002)</w:t>
      </w:r>
      <w:r>
        <w:t xml:space="preserve">. This incorporation includes no later amendments or editions. </w:t>
      </w:r>
    </w:p>
    <w:p w14:paraId="309EA0B6" w14:textId="77777777" w:rsidR="00906FB8" w:rsidRDefault="00906FB8" w:rsidP="00A61CFE">
      <w:pPr>
        <w:widowControl w:val="0"/>
        <w:autoSpaceDE w:val="0"/>
        <w:autoSpaceDN w:val="0"/>
        <w:adjustRightInd w:val="0"/>
      </w:pPr>
    </w:p>
    <w:p w14:paraId="50883757" w14:textId="568845AA" w:rsidR="000915C8" w:rsidRDefault="000915C8" w:rsidP="000915C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2F127D">
        <w:t xml:space="preserve"> may</w:t>
      </w:r>
      <w:r>
        <w:t xml:space="preserve"> cause, threaten</w:t>
      </w:r>
      <w:r w:rsidR="0076067A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CC61F5">
        <w:t>those</w:t>
      </w:r>
      <w:r>
        <w:t xml:space="preserve"> standards. </w:t>
      </w:r>
    </w:p>
    <w:p w14:paraId="14BFDA8D" w14:textId="77777777" w:rsidR="00906FB8" w:rsidRDefault="00906FB8" w:rsidP="00A61CFE">
      <w:pPr>
        <w:widowControl w:val="0"/>
        <w:autoSpaceDE w:val="0"/>
        <w:autoSpaceDN w:val="0"/>
        <w:adjustRightInd w:val="0"/>
      </w:pPr>
    </w:p>
    <w:p w14:paraId="1F3013D0" w14:textId="301D2A13" w:rsidR="000915C8" w:rsidRDefault="000915C8" w:rsidP="000915C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76067A">
        <w:t>,</w:t>
      </w:r>
      <w:r>
        <w:t xml:space="preserve"> or installation </w:t>
      </w:r>
      <w:r w:rsidR="00CC61F5">
        <w:t>whose</w:t>
      </w:r>
      <w:r>
        <w:t xml:space="preserve"> construction commenced after January 6, 1981. </w:t>
      </w:r>
    </w:p>
    <w:p w14:paraId="1274DC12" w14:textId="77777777" w:rsidR="00906FB8" w:rsidRDefault="00906FB8" w:rsidP="00A61CFE">
      <w:pPr>
        <w:widowControl w:val="0"/>
        <w:autoSpaceDE w:val="0"/>
        <w:autoSpaceDN w:val="0"/>
        <w:adjustRightInd w:val="0"/>
      </w:pPr>
    </w:p>
    <w:p w14:paraId="282B5949" w14:textId="69E3DC3D" w:rsidR="000915C8" w:rsidRDefault="000915C8" w:rsidP="000915C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Best </w:t>
      </w:r>
      <w:r w:rsidR="00A21F0F">
        <w:t>Management Practices</w:t>
      </w:r>
      <w:r>
        <w:t xml:space="preserve">.  The Board incorporates by reference 40 CFR 430.28 </w:t>
      </w:r>
      <w:r w:rsidR="002F127D">
        <w:t>(2002)</w:t>
      </w:r>
      <w:r>
        <w:t xml:space="preserve">.  This incorporation includes no later amendments or editions. </w:t>
      </w:r>
    </w:p>
    <w:p w14:paraId="220D0895" w14:textId="77777777" w:rsidR="002F127D" w:rsidRDefault="002F127D" w:rsidP="00A61CFE">
      <w:pPr>
        <w:pStyle w:val="JCARSourceNote"/>
      </w:pPr>
    </w:p>
    <w:p w14:paraId="690F0568" w14:textId="5A141A54" w:rsidR="00064C86" w:rsidRPr="00D55B37" w:rsidRDefault="006B4870" w:rsidP="00064C86">
      <w:pPr>
        <w:pStyle w:val="JCARSourceNote"/>
        <w:ind w:firstLine="720"/>
      </w:pPr>
      <w:r>
        <w:t>(Source:  Amended at 4</w:t>
      </w:r>
      <w:r w:rsidR="00CC61F5">
        <w:t>7</w:t>
      </w:r>
      <w:r>
        <w:t xml:space="preserve"> Ill. Reg. </w:t>
      </w:r>
      <w:r w:rsidR="00F65F38">
        <w:t>4662</w:t>
      </w:r>
      <w:r>
        <w:t xml:space="preserve">, effective </w:t>
      </w:r>
      <w:r w:rsidR="00F65F38">
        <w:t>March 23, 2023</w:t>
      </w:r>
      <w:r>
        <w:t>)</w:t>
      </w:r>
    </w:p>
    <w:sectPr w:rsidR="00064C86" w:rsidRPr="00D55B37" w:rsidSect="000915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15C8"/>
    <w:rsid w:val="00064C86"/>
    <w:rsid w:val="000915C8"/>
    <w:rsid w:val="0015355D"/>
    <w:rsid w:val="002D77CC"/>
    <w:rsid w:val="002F127D"/>
    <w:rsid w:val="005C3366"/>
    <w:rsid w:val="006B4870"/>
    <w:rsid w:val="0076067A"/>
    <w:rsid w:val="00906FB8"/>
    <w:rsid w:val="00A21F0F"/>
    <w:rsid w:val="00A61CFE"/>
    <w:rsid w:val="00AA72EC"/>
    <w:rsid w:val="00B069F1"/>
    <w:rsid w:val="00C812A5"/>
    <w:rsid w:val="00C97AA6"/>
    <w:rsid w:val="00CC61F5"/>
    <w:rsid w:val="00E948B4"/>
    <w:rsid w:val="00E95EB1"/>
    <w:rsid w:val="00F6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237AC1"/>
  <w15:docId w15:val="{DDEB9900-D16C-43FF-9EA6-63CBC944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F1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6</cp:revision>
  <dcterms:created xsi:type="dcterms:W3CDTF">2023-03-29T15:17:00Z</dcterms:created>
  <dcterms:modified xsi:type="dcterms:W3CDTF">2023-04-08T22:15:00Z</dcterms:modified>
</cp:coreProperties>
</file>