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191D" w14:textId="77777777" w:rsidR="00C64AA2" w:rsidRDefault="00C64AA2" w:rsidP="00C64AA2">
      <w:pPr>
        <w:widowControl w:val="0"/>
        <w:autoSpaceDE w:val="0"/>
        <w:autoSpaceDN w:val="0"/>
        <w:adjustRightInd w:val="0"/>
      </w:pPr>
    </w:p>
    <w:p w14:paraId="31103C5C" w14:textId="77777777" w:rsidR="00C64AA2" w:rsidRDefault="00C64AA2" w:rsidP="00C64A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304.221  Ringwood Drive Manufacturing Facility in McHenry County</w:t>
      </w:r>
      <w:r>
        <w:t xml:space="preserve"> </w:t>
      </w:r>
    </w:p>
    <w:p w14:paraId="56E8728F" w14:textId="77777777" w:rsidR="00C64AA2" w:rsidRDefault="00C64AA2" w:rsidP="00C64AA2">
      <w:pPr>
        <w:widowControl w:val="0"/>
        <w:autoSpaceDE w:val="0"/>
        <w:autoSpaceDN w:val="0"/>
        <w:adjustRightInd w:val="0"/>
      </w:pPr>
    </w:p>
    <w:p w14:paraId="2E7FA953" w14:textId="57D99CD9" w:rsidR="00C64AA2" w:rsidRDefault="00C64AA2" w:rsidP="00C64AA2">
      <w:pPr>
        <w:widowControl w:val="0"/>
        <w:autoSpaceDE w:val="0"/>
        <w:autoSpaceDN w:val="0"/>
        <w:adjustRightInd w:val="0"/>
      </w:pPr>
      <w:r>
        <w:t xml:space="preserve">The general effluent standards for deoxygenating wastes in Section 304.120 </w:t>
      </w:r>
      <w:r w:rsidR="00155EA5">
        <w:t>do</w:t>
      </w:r>
      <w:r>
        <w:t xml:space="preserve"> not apply to discharges from the manufacturing facility located on Ringwood Drive in Ringwood, McHenry County, </w:t>
      </w:r>
      <w:r w:rsidR="00155EA5">
        <w:t>that</w:t>
      </w:r>
      <w:r>
        <w:t xml:space="preserve"> discharges to an unnamed tributary of Dutch Creek.  Instead</w:t>
      </w:r>
      <w:r w:rsidR="009C1E63">
        <w:t>,</w:t>
      </w:r>
      <w:r>
        <w:t xml:space="preserve"> these discharges</w:t>
      </w:r>
      <w:r w:rsidR="006F0ECC">
        <w:t xml:space="preserve"> </w:t>
      </w:r>
      <w:r w:rsidR="00155EA5">
        <w:t>must</w:t>
      </w:r>
      <w:r>
        <w:t xml:space="preserve"> comply with the following effluent limitations as measured at the point of discharge after the third lagoon and </w:t>
      </w:r>
      <w:r w:rsidR="00155EA5">
        <w:t>before</w:t>
      </w:r>
      <w:r>
        <w:t xml:space="preserve"> discharge to the unnamed tributary: </w:t>
      </w:r>
    </w:p>
    <w:p w14:paraId="728F92AA" w14:textId="77777777" w:rsidR="00C64AA2" w:rsidRDefault="00C64AA2" w:rsidP="00C64AA2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4908"/>
      </w:tblGrid>
      <w:tr w:rsidR="00C64AA2" w14:paraId="5C4C5C9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FA88D6" w14:textId="77777777" w:rsidR="00C64AA2" w:rsidRDefault="00C64AA2" w:rsidP="009B38BD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BOD</w:t>
            </w:r>
            <w:r w:rsidR="001B5163">
              <w:rPr>
                <w:vertAlign w:val="subscript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E601DA3" w14:textId="526312B0" w:rsidR="00C64AA2" w:rsidRDefault="00C64AA2" w:rsidP="00155EA5">
            <w:pPr>
              <w:widowControl w:val="0"/>
              <w:autoSpaceDE w:val="0"/>
              <w:autoSpaceDN w:val="0"/>
              <w:adjustRightInd w:val="0"/>
            </w:pPr>
            <w:r>
              <w:t xml:space="preserve">25 </w:t>
            </w:r>
            <w:r w:rsidR="00155EA5">
              <w:t>mg/L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185DA9EB" w14:textId="77777777" w:rsidR="00C64AA2" w:rsidRDefault="00C64AA2" w:rsidP="00C64AA2">
            <w:pPr>
              <w:widowControl w:val="0"/>
              <w:autoSpaceDE w:val="0"/>
              <w:autoSpaceDN w:val="0"/>
              <w:adjustRightInd w:val="0"/>
            </w:pPr>
            <w:r>
              <w:t>May to September monthly average</w:t>
            </w:r>
          </w:p>
        </w:tc>
      </w:tr>
      <w:tr w:rsidR="00C64AA2" w14:paraId="5533B27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88B384" w14:textId="77777777" w:rsidR="00C64AA2" w:rsidRDefault="00C64AA2" w:rsidP="009B38BD">
            <w:pPr>
              <w:widowControl w:val="0"/>
              <w:autoSpaceDE w:val="0"/>
              <w:autoSpaceDN w:val="0"/>
              <w:adjustRightInd w:val="0"/>
              <w:ind w:left="18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2F5BC4AB" w14:textId="3DD0CC52" w:rsidR="00C64AA2" w:rsidRDefault="00155EA5" w:rsidP="00C64AA2">
            <w:pPr>
              <w:widowControl w:val="0"/>
              <w:autoSpaceDE w:val="0"/>
              <w:autoSpaceDN w:val="0"/>
              <w:adjustRightInd w:val="0"/>
            </w:pPr>
            <w:r>
              <w:t xml:space="preserve">35 </w:t>
            </w:r>
            <w:r w:rsidRPr="00155EA5">
              <w:t>mg/L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6E949562" w14:textId="77777777" w:rsidR="00C64AA2" w:rsidRDefault="00C64AA2" w:rsidP="00C64AA2">
            <w:pPr>
              <w:widowControl w:val="0"/>
              <w:autoSpaceDE w:val="0"/>
              <w:autoSpaceDN w:val="0"/>
              <w:adjustRightInd w:val="0"/>
            </w:pPr>
            <w:r>
              <w:t>May to September daily maximum</w:t>
            </w:r>
          </w:p>
        </w:tc>
      </w:tr>
      <w:tr w:rsidR="00C64AA2" w14:paraId="638890D7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521509" w14:textId="77777777" w:rsidR="00C64AA2" w:rsidRDefault="00C64AA2" w:rsidP="009B38BD">
            <w:pPr>
              <w:widowControl w:val="0"/>
              <w:autoSpaceDE w:val="0"/>
              <w:autoSpaceDN w:val="0"/>
              <w:adjustRightInd w:val="0"/>
              <w:ind w:left="18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6FDCEA3" w14:textId="0E3B2C3A" w:rsidR="00C64AA2" w:rsidRDefault="00155EA5" w:rsidP="00C64AA2">
            <w:pPr>
              <w:widowControl w:val="0"/>
              <w:autoSpaceDE w:val="0"/>
              <w:autoSpaceDN w:val="0"/>
              <w:adjustRightInd w:val="0"/>
            </w:pPr>
            <w:r>
              <w:t xml:space="preserve">60 </w:t>
            </w:r>
            <w:r w:rsidRPr="00155EA5">
              <w:t>mg/L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61ED3148" w14:textId="77777777" w:rsidR="00C64AA2" w:rsidRDefault="00C64AA2" w:rsidP="00C64AA2">
            <w:pPr>
              <w:widowControl w:val="0"/>
              <w:autoSpaceDE w:val="0"/>
              <w:autoSpaceDN w:val="0"/>
              <w:adjustRightInd w:val="0"/>
            </w:pPr>
            <w:r>
              <w:t>October to April monthly average</w:t>
            </w:r>
          </w:p>
        </w:tc>
      </w:tr>
      <w:tr w:rsidR="00C64AA2" w14:paraId="5094B3B4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296159" w14:textId="77777777" w:rsidR="00C64AA2" w:rsidRDefault="00C64AA2" w:rsidP="009B38BD">
            <w:pPr>
              <w:widowControl w:val="0"/>
              <w:autoSpaceDE w:val="0"/>
              <w:autoSpaceDN w:val="0"/>
              <w:adjustRightInd w:val="0"/>
              <w:ind w:left="18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138853A0" w14:textId="0F1C56A9" w:rsidR="00C64AA2" w:rsidRDefault="00155EA5" w:rsidP="00C64AA2">
            <w:pPr>
              <w:widowControl w:val="0"/>
              <w:autoSpaceDE w:val="0"/>
              <w:autoSpaceDN w:val="0"/>
              <w:adjustRightInd w:val="0"/>
            </w:pPr>
            <w:r>
              <w:t xml:space="preserve">70 </w:t>
            </w:r>
            <w:r w:rsidRPr="00155EA5">
              <w:t>mg/L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6FFCCEC1" w14:textId="77777777" w:rsidR="00C64AA2" w:rsidRDefault="00C64AA2" w:rsidP="00C64AA2">
            <w:pPr>
              <w:widowControl w:val="0"/>
              <w:autoSpaceDE w:val="0"/>
              <w:autoSpaceDN w:val="0"/>
              <w:adjustRightInd w:val="0"/>
            </w:pPr>
            <w:r>
              <w:t>October to April daily maximum</w:t>
            </w:r>
          </w:p>
        </w:tc>
      </w:tr>
      <w:tr w:rsidR="00C64AA2" w14:paraId="42173CB0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BEE850" w14:textId="77777777" w:rsidR="00C64AA2" w:rsidRDefault="00C64AA2" w:rsidP="009B38BD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TSS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DE342CA" w14:textId="4D353D9A" w:rsidR="00C64AA2" w:rsidRDefault="00C64AA2" w:rsidP="00C64AA2">
            <w:pPr>
              <w:widowControl w:val="0"/>
              <w:autoSpaceDE w:val="0"/>
              <w:autoSpaceDN w:val="0"/>
              <w:adjustRightInd w:val="0"/>
            </w:pPr>
            <w:r>
              <w:t xml:space="preserve">12 </w:t>
            </w:r>
            <w:r w:rsidR="00155EA5" w:rsidRPr="00155EA5">
              <w:t>mg/L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128637CC" w14:textId="77777777" w:rsidR="00C64AA2" w:rsidRDefault="00C64AA2" w:rsidP="00C64AA2">
            <w:pPr>
              <w:widowControl w:val="0"/>
              <w:autoSpaceDE w:val="0"/>
              <w:autoSpaceDN w:val="0"/>
              <w:adjustRightInd w:val="0"/>
            </w:pPr>
            <w:r>
              <w:t>monthly average</w:t>
            </w:r>
          </w:p>
        </w:tc>
      </w:tr>
      <w:tr w:rsidR="00C64AA2" w14:paraId="0560A3FA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8012E4" w14:textId="77777777" w:rsidR="00C64AA2" w:rsidRDefault="00C64AA2" w:rsidP="00C64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1C617E56" w14:textId="0E891D3B" w:rsidR="00C64AA2" w:rsidRDefault="00155EA5" w:rsidP="00C64AA2">
            <w:pPr>
              <w:widowControl w:val="0"/>
              <w:autoSpaceDE w:val="0"/>
              <w:autoSpaceDN w:val="0"/>
              <w:adjustRightInd w:val="0"/>
            </w:pPr>
            <w:r>
              <w:t xml:space="preserve">30 </w:t>
            </w:r>
            <w:r w:rsidRPr="00155EA5">
              <w:t>mg/L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633863FC" w14:textId="77777777" w:rsidR="00C64AA2" w:rsidRDefault="00C64AA2" w:rsidP="00C64AA2">
            <w:pPr>
              <w:widowControl w:val="0"/>
              <w:autoSpaceDE w:val="0"/>
              <w:autoSpaceDN w:val="0"/>
              <w:adjustRightInd w:val="0"/>
            </w:pPr>
            <w:r>
              <w:t>daily maximum</w:t>
            </w:r>
          </w:p>
        </w:tc>
      </w:tr>
    </w:tbl>
    <w:p w14:paraId="677F50BC" w14:textId="77777777" w:rsidR="00C64AA2" w:rsidRDefault="00C64AA2" w:rsidP="00C64AA2">
      <w:pPr>
        <w:widowControl w:val="0"/>
        <w:autoSpaceDE w:val="0"/>
        <w:autoSpaceDN w:val="0"/>
        <w:adjustRightInd w:val="0"/>
      </w:pPr>
    </w:p>
    <w:p w14:paraId="1A492EDD" w14:textId="6FFAE432" w:rsidR="00C64AA2" w:rsidRDefault="00155EA5" w:rsidP="00C64AA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16CCE">
        <w:t>7</w:t>
      </w:r>
      <w:r>
        <w:t xml:space="preserve"> Ill. Reg. </w:t>
      </w:r>
      <w:r w:rsidR="00D73474">
        <w:t>4601</w:t>
      </w:r>
      <w:r>
        <w:t xml:space="preserve">, effective </w:t>
      </w:r>
      <w:r w:rsidR="00D73474">
        <w:t>March 23, 2023</w:t>
      </w:r>
      <w:r>
        <w:t>)</w:t>
      </w:r>
    </w:p>
    <w:sectPr w:rsidR="00C64AA2" w:rsidSect="00C64A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AA2"/>
    <w:rsid w:val="00155EA5"/>
    <w:rsid w:val="001B5163"/>
    <w:rsid w:val="0021642C"/>
    <w:rsid w:val="003268B8"/>
    <w:rsid w:val="005C3366"/>
    <w:rsid w:val="006F0ECC"/>
    <w:rsid w:val="00716CCE"/>
    <w:rsid w:val="008A41F9"/>
    <w:rsid w:val="00945503"/>
    <w:rsid w:val="009B38BD"/>
    <w:rsid w:val="009C1E63"/>
    <w:rsid w:val="00C64AA2"/>
    <w:rsid w:val="00D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704546"/>
  <w15:docId w15:val="{9DF15CD2-3767-4118-928A-5464799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