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94F0E" w14:textId="77777777" w:rsidR="00BF458E" w:rsidRDefault="00BF458E" w:rsidP="00BF458E">
      <w:pPr>
        <w:widowControl w:val="0"/>
        <w:autoSpaceDE w:val="0"/>
        <w:autoSpaceDN w:val="0"/>
        <w:adjustRightInd w:val="0"/>
        <w:jc w:val="center"/>
      </w:pPr>
      <w:r>
        <w:t>SUBPART A:  GENERAL EFFLUENT STANDARDS</w:t>
      </w:r>
    </w:p>
    <w:p w14:paraId="6AFAB98E" w14:textId="77777777" w:rsidR="00BF458E" w:rsidRDefault="00BF458E" w:rsidP="00A84BD2">
      <w:pPr>
        <w:widowControl w:val="0"/>
        <w:autoSpaceDE w:val="0"/>
        <w:autoSpaceDN w:val="0"/>
        <w:adjustRightInd w:val="0"/>
      </w:pPr>
    </w:p>
    <w:p w14:paraId="2FAD64E3" w14:textId="77777777" w:rsidR="00BF458E" w:rsidRDefault="00BF458E" w:rsidP="00BF458E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A042C50" w14:textId="77777777" w:rsidR="00BF458E" w:rsidRDefault="00BF458E" w:rsidP="00BF458E">
      <w:pPr>
        <w:widowControl w:val="0"/>
        <w:autoSpaceDE w:val="0"/>
        <w:autoSpaceDN w:val="0"/>
        <w:adjustRightInd w:val="0"/>
      </w:pPr>
      <w:r>
        <w:t>304.101</w:t>
      </w:r>
      <w:r>
        <w:tab/>
        <w:t xml:space="preserve">Preamble </w:t>
      </w:r>
    </w:p>
    <w:p w14:paraId="7D24B65A" w14:textId="77777777" w:rsidR="00BF458E" w:rsidRDefault="00BF458E" w:rsidP="00BF458E">
      <w:pPr>
        <w:widowControl w:val="0"/>
        <w:autoSpaceDE w:val="0"/>
        <w:autoSpaceDN w:val="0"/>
        <w:adjustRightInd w:val="0"/>
      </w:pPr>
      <w:r>
        <w:t>304.102</w:t>
      </w:r>
      <w:r>
        <w:tab/>
        <w:t xml:space="preserve">Dilution </w:t>
      </w:r>
    </w:p>
    <w:p w14:paraId="04748ADE" w14:textId="77777777" w:rsidR="00BF458E" w:rsidRDefault="00BF458E" w:rsidP="00BF458E">
      <w:pPr>
        <w:widowControl w:val="0"/>
        <w:autoSpaceDE w:val="0"/>
        <w:autoSpaceDN w:val="0"/>
        <w:adjustRightInd w:val="0"/>
      </w:pPr>
      <w:r>
        <w:t>304.103</w:t>
      </w:r>
      <w:r>
        <w:tab/>
        <w:t xml:space="preserve">Background Concentrations </w:t>
      </w:r>
    </w:p>
    <w:p w14:paraId="060016FB" w14:textId="77777777" w:rsidR="00BF458E" w:rsidRDefault="00BF458E" w:rsidP="00BF458E">
      <w:pPr>
        <w:widowControl w:val="0"/>
        <w:autoSpaceDE w:val="0"/>
        <w:autoSpaceDN w:val="0"/>
        <w:adjustRightInd w:val="0"/>
      </w:pPr>
      <w:r>
        <w:t>304.104</w:t>
      </w:r>
      <w:r>
        <w:tab/>
        <w:t xml:space="preserve">Averaging </w:t>
      </w:r>
    </w:p>
    <w:p w14:paraId="4C7E54BA" w14:textId="77777777" w:rsidR="00BF458E" w:rsidRDefault="00BF458E" w:rsidP="00BF458E">
      <w:pPr>
        <w:widowControl w:val="0"/>
        <w:autoSpaceDE w:val="0"/>
        <w:autoSpaceDN w:val="0"/>
        <w:adjustRightInd w:val="0"/>
      </w:pPr>
      <w:r>
        <w:t>304.105</w:t>
      </w:r>
      <w:r>
        <w:tab/>
        <w:t xml:space="preserve">Violation of Water Quality Standards </w:t>
      </w:r>
    </w:p>
    <w:p w14:paraId="25855098" w14:textId="77777777" w:rsidR="00BF458E" w:rsidRDefault="00BF458E" w:rsidP="00BF458E">
      <w:pPr>
        <w:widowControl w:val="0"/>
        <w:autoSpaceDE w:val="0"/>
        <w:autoSpaceDN w:val="0"/>
        <w:adjustRightInd w:val="0"/>
      </w:pPr>
      <w:r>
        <w:t>304.106</w:t>
      </w:r>
      <w:r>
        <w:tab/>
        <w:t xml:space="preserve">Offensive Discharges </w:t>
      </w:r>
    </w:p>
    <w:p w14:paraId="067195B6" w14:textId="77777777" w:rsidR="00BF458E" w:rsidRDefault="00BF458E" w:rsidP="00BF458E">
      <w:pPr>
        <w:widowControl w:val="0"/>
        <w:autoSpaceDE w:val="0"/>
        <w:autoSpaceDN w:val="0"/>
        <w:adjustRightInd w:val="0"/>
      </w:pPr>
      <w:r>
        <w:t>304.120</w:t>
      </w:r>
      <w:r>
        <w:tab/>
        <w:t xml:space="preserve">Deoxygenating Wastes </w:t>
      </w:r>
    </w:p>
    <w:p w14:paraId="4E892D53" w14:textId="77777777" w:rsidR="00BF458E" w:rsidRDefault="00BF458E" w:rsidP="00BF458E">
      <w:pPr>
        <w:widowControl w:val="0"/>
        <w:autoSpaceDE w:val="0"/>
        <w:autoSpaceDN w:val="0"/>
        <w:adjustRightInd w:val="0"/>
      </w:pPr>
      <w:r>
        <w:t>304.121</w:t>
      </w:r>
      <w:r>
        <w:tab/>
        <w:t xml:space="preserve">Bacteria </w:t>
      </w:r>
    </w:p>
    <w:p w14:paraId="7F9CAA8E" w14:textId="400E5199" w:rsidR="00BF458E" w:rsidRDefault="00BF458E" w:rsidP="00BF458E">
      <w:pPr>
        <w:widowControl w:val="0"/>
        <w:autoSpaceDE w:val="0"/>
        <w:autoSpaceDN w:val="0"/>
        <w:adjustRightInd w:val="0"/>
      </w:pPr>
      <w:r>
        <w:t>304.122</w:t>
      </w:r>
      <w:r>
        <w:tab/>
        <w:t xml:space="preserve">Total Ammonia Nitrogen </w:t>
      </w:r>
    </w:p>
    <w:p w14:paraId="38480EE2" w14:textId="005D3FBD" w:rsidR="00BF458E" w:rsidRDefault="00BF458E" w:rsidP="00BF458E">
      <w:pPr>
        <w:widowControl w:val="0"/>
        <w:autoSpaceDE w:val="0"/>
        <w:autoSpaceDN w:val="0"/>
        <w:adjustRightInd w:val="0"/>
      </w:pPr>
      <w:r>
        <w:t>304.123</w:t>
      </w:r>
      <w:r>
        <w:tab/>
        <w:t xml:space="preserve">Phosphorus </w:t>
      </w:r>
    </w:p>
    <w:p w14:paraId="3F6FD356" w14:textId="77777777" w:rsidR="00BF458E" w:rsidRDefault="00BF458E" w:rsidP="00BF458E">
      <w:pPr>
        <w:widowControl w:val="0"/>
        <w:autoSpaceDE w:val="0"/>
        <w:autoSpaceDN w:val="0"/>
        <w:adjustRightInd w:val="0"/>
      </w:pPr>
      <w:r>
        <w:t>304.124</w:t>
      </w:r>
      <w:r>
        <w:tab/>
        <w:t xml:space="preserve">Additional Contaminants </w:t>
      </w:r>
    </w:p>
    <w:p w14:paraId="400B5EE9" w14:textId="77777777" w:rsidR="00BF458E" w:rsidRDefault="00BF458E" w:rsidP="00BF458E">
      <w:pPr>
        <w:widowControl w:val="0"/>
        <w:autoSpaceDE w:val="0"/>
        <w:autoSpaceDN w:val="0"/>
        <w:adjustRightInd w:val="0"/>
      </w:pPr>
      <w:r>
        <w:t>304.125</w:t>
      </w:r>
      <w:r>
        <w:tab/>
        <w:t xml:space="preserve">pH </w:t>
      </w:r>
    </w:p>
    <w:p w14:paraId="0F44F43A" w14:textId="77777777" w:rsidR="00BF458E" w:rsidRDefault="00BF458E" w:rsidP="00BF458E">
      <w:pPr>
        <w:widowControl w:val="0"/>
        <w:autoSpaceDE w:val="0"/>
        <w:autoSpaceDN w:val="0"/>
        <w:adjustRightInd w:val="0"/>
      </w:pPr>
      <w:r>
        <w:t>304.126</w:t>
      </w:r>
      <w:r>
        <w:tab/>
        <w:t xml:space="preserve">Mercury </w:t>
      </w:r>
    </w:p>
    <w:p w14:paraId="635A17E8" w14:textId="77777777" w:rsidR="00BF458E" w:rsidRDefault="00BF458E" w:rsidP="00BF458E">
      <w:pPr>
        <w:widowControl w:val="0"/>
        <w:autoSpaceDE w:val="0"/>
        <w:autoSpaceDN w:val="0"/>
        <w:adjustRightInd w:val="0"/>
      </w:pPr>
      <w:r>
        <w:t>304.140</w:t>
      </w:r>
      <w:r>
        <w:tab/>
        <w:t xml:space="preserve">Delays in Upgrading (Repealed) </w:t>
      </w:r>
    </w:p>
    <w:p w14:paraId="1253FA06" w14:textId="77777777" w:rsidR="00BF458E" w:rsidRDefault="00BF458E" w:rsidP="00BF458E">
      <w:pPr>
        <w:widowControl w:val="0"/>
        <w:autoSpaceDE w:val="0"/>
        <w:autoSpaceDN w:val="0"/>
        <w:adjustRightInd w:val="0"/>
      </w:pPr>
      <w:r>
        <w:t>304.141</w:t>
      </w:r>
      <w:r>
        <w:tab/>
        <w:t xml:space="preserve">NPDES Effluent Standards </w:t>
      </w:r>
    </w:p>
    <w:p w14:paraId="3AAB6A62" w14:textId="77777777" w:rsidR="00BF458E" w:rsidRDefault="00BF458E" w:rsidP="00BF458E">
      <w:pPr>
        <w:widowControl w:val="0"/>
        <w:autoSpaceDE w:val="0"/>
        <w:autoSpaceDN w:val="0"/>
        <w:adjustRightInd w:val="0"/>
      </w:pPr>
      <w:r>
        <w:t>304.142</w:t>
      </w:r>
      <w:r>
        <w:tab/>
        <w:t xml:space="preserve">New Source Performance Standards (Repealed) </w:t>
      </w:r>
    </w:p>
    <w:p w14:paraId="5D1CFFE6" w14:textId="77777777" w:rsidR="00BF458E" w:rsidRDefault="00BF458E" w:rsidP="00BF458E">
      <w:pPr>
        <w:widowControl w:val="0"/>
        <w:autoSpaceDE w:val="0"/>
        <w:autoSpaceDN w:val="0"/>
        <w:adjustRightInd w:val="0"/>
      </w:pPr>
    </w:p>
    <w:p w14:paraId="3C9213A4" w14:textId="77777777" w:rsidR="00BF458E" w:rsidRDefault="00BF458E" w:rsidP="00BF458E">
      <w:pPr>
        <w:widowControl w:val="0"/>
        <w:autoSpaceDE w:val="0"/>
        <w:autoSpaceDN w:val="0"/>
        <w:adjustRightInd w:val="0"/>
        <w:jc w:val="center"/>
      </w:pPr>
      <w:r>
        <w:t>SUBPART B:  SITE SPECIFIC RULES AND</w:t>
      </w:r>
    </w:p>
    <w:p w14:paraId="4B08426F" w14:textId="77777777" w:rsidR="00BF458E" w:rsidRDefault="00BF458E" w:rsidP="00BF458E">
      <w:pPr>
        <w:widowControl w:val="0"/>
        <w:autoSpaceDE w:val="0"/>
        <w:autoSpaceDN w:val="0"/>
        <w:adjustRightInd w:val="0"/>
        <w:jc w:val="center"/>
      </w:pPr>
      <w:r>
        <w:t>EXCEPTIONS NOT OF GENERAL APPLICABILITY</w:t>
      </w:r>
    </w:p>
    <w:p w14:paraId="16E97D95" w14:textId="77777777" w:rsidR="00BF458E" w:rsidRDefault="00BF458E" w:rsidP="00A84BD2">
      <w:pPr>
        <w:widowControl w:val="0"/>
        <w:autoSpaceDE w:val="0"/>
        <w:autoSpaceDN w:val="0"/>
        <w:adjustRightInd w:val="0"/>
      </w:pPr>
    </w:p>
    <w:p w14:paraId="16838E21" w14:textId="77777777" w:rsidR="00BF458E" w:rsidRDefault="00BF458E" w:rsidP="00BF458E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FF04907" w14:textId="77777777" w:rsidR="00BF458E" w:rsidRDefault="00BF458E" w:rsidP="00BF458E">
      <w:pPr>
        <w:widowControl w:val="0"/>
        <w:autoSpaceDE w:val="0"/>
        <w:autoSpaceDN w:val="0"/>
        <w:adjustRightInd w:val="0"/>
        <w:ind w:left="1440" w:hanging="1440"/>
      </w:pPr>
      <w:r>
        <w:t>304.201</w:t>
      </w:r>
      <w:r>
        <w:tab/>
        <w:t xml:space="preserve">Wastewater Treatment Plant Discharges of the Metropolitan Water Reclamation District of Greater Chicago </w:t>
      </w:r>
    </w:p>
    <w:p w14:paraId="502E5E7E" w14:textId="77777777" w:rsidR="00BF458E" w:rsidRDefault="00BF458E" w:rsidP="00BF458E">
      <w:pPr>
        <w:widowControl w:val="0"/>
        <w:autoSpaceDE w:val="0"/>
        <w:autoSpaceDN w:val="0"/>
        <w:adjustRightInd w:val="0"/>
      </w:pPr>
      <w:r>
        <w:t>304.202</w:t>
      </w:r>
      <w:r>
        <w:tab/>
        <w:t xml:space="preserve">Chlor-alkali Mercury Discharges in St. Clair County </w:t>
      </w:r>
    </w:p>
    <w:p w14:paraId="1DEBF685" w14:textId="77777777" w:rsidR="00BF458E" w:rsidRDefault="00BF458E" w:rsidP="00BF458E">
      <w:pPr>
        <w:widowControl w:val="0"/>
        <w:autoSpaceDE w:val="0"/>
        <w:autoSpaceDN w:val="0"/>
        <w:adjustRightInd w:val="0"/>
      </w:pPr>
      <w:r>
        <w:t>304.203</w:t>
      </w:r>
      <w:r>
        <w:tab/>
        <w:t xml:space="preserve">Copper Discharges by Olin Corporation </w:t>
      </w:r>
    </w:p>
    <w:p w14:paraId="005D11A1" w14:textId="77777777" w:rsidR="00BF458E" w:rsidRDefault="00BF458E" w:rsidP="00BF458E">
      <w:pPr>
        <w:widowControl w:val="0"/>
        <w:autoSpaceDE w:val="0"/>
        <w:autoSpaceDN w:val="0"/>
        <w:adjustRightInd w:val="0"/>
      </w:pPr>
      <w:r>
        <w:t>304.204</w:t>
      </w:r>
      <w:r>
        <w:tab/>
      </w:r>
      <w:proofErr w:type="spellStart"/>
      <w:r>
        <w:t>Schoenberger</w:t>
      </w:r>
      <w:proofErr w:type="spellEnd"/>
      <w:r>
        <w:t xml:space="preserve"> Creek:  Groundwater Discharges </w:t>
      </w:r>
    </w:p>
    <w:p w14:paraId="0D7A01A4" w14:textId="77777777" w:rsidR="00BF458E" w:rsidRDefault="00BF458E" w:rsidP="00BF458E">
      <w:pPr>
        <w:widowControl w:val="0"/>
        <w:autoSpaceDE w:val="0"/>
        <w:autoSpaceDN w:val="0"/>
        <w:adjustRightInd w:val="0"/>
      </w:pPr>
      <w:r>
        <w:t>304.205</w:t>
      </w:r>
      <w:r>
        <w:tab/>
        <w:t xml:space="preserve">John Deere Foundry Discharges </w:t>
      </w:r>
      <w:r w:rsidR="00047CF4">
        <w:t>(Repealed)</w:t>
      </w:r>
    </w:p>
    <w:p w14:paraId="1C9DB43E" w14:textId="77777777" w:rsidR="00BF458E" w:rsidRDefault="00BF458E" w:rsidP="00BF458E">
      <w:pPr>
        <w:widowControl w:val="0"/>
        <w:autoSpaceDE w:val="0"/>
        <w:autoSpaceDN w:val="0"/>
        <w:adjustRightInd w:val="0"/>
      </w:pPr>
      <w:r>
        <w:t>304.206</w:t>
      </w:r>
      <w:r>
        <w:tab/>
        <w:t xml:space="preserve">Alton Water Company Treatment Plant Discharges </w:t>
      </w:r>
    </w:p>
    <w:p w14:paraId="69187130" w14:textId="77777777" w:rsidR="00BF458E" w:rsidRDefault="00BF458E" w:rsidP="00BF458E">
      <w:pPr>
        <w:widowControl w:val="0"/>
        <w:autoSpaceDE w:val="0"/>
        <w:autoSpaceDN w:val="0"/>
        <w:adjustRightInd w:val="0"/>
      </w:pPr>
      <w:r>
        <w:t>304.207</w:t>
      </w:r>
      <w:r>
        <w:tab/>
        <w:t xml:space="preserve">Galesburg Sanitary District Deoxygenating Wastes Discharges </w:t>
      </w:r>
    </w:p>
    <w:p w14:paraId="69BB3978" w14:textId="77777777" w:rsidR="00BF458E" w:rsidRDefault="00BF458E" w:rsidP="00BF458E">
      <w:pPr>
        <w:widowControl w:val="0"/>
        <w:autoSpaceDE w:val="0"/>
        <w:autoSpaceDN w:val="0"/>
        <w:adjustRightInd w:val="0"/>
      </w:pPr>
      <w:r>
        <w:t>304.208</w:t>
      </w:r>
      <w:r>
        <w:tab/>
        <w:t xml:space="preserve">City of Lockport Treatment Plant Discharges </w:t>
      </w:r>
    </w:p>
    <w:p w14:paraId="4E98942C" w14:textId="77777777" w:rsidR="00BF458E" w:rsidRDefault="00BF458E" w:rsidP="00BF458E">
      <w:pPr>
        <w:widowControl w:val="0"/>
        <w:autoSpaceDE w:val="0"/>
        <w:autoSpaceDN w:val="0"/>
        <w:adjustRightInd w:val="0"/>
      </w:pPr>
      <w:r>
        <w:t>304.209</w:t>
      </w:r>
      <w:r>
        <w:tab/>
        <w:t xml:space="preserve">Wood River Station Total Suspended </w:t>
      </w:r>
      <w:r w:rsidR="00646F7D">
        <w:t>Solids</w:t>
      </w:r>
      <w:r w:rsidR="00047E80">
        <w:t xml:space="preserve"> </w:t>
      </w:r>
      <w:r>
        <w:t xml:space="preserve">Discharges </w:t>
      </w:r>
    </w:p>
    <w:p w14:paraId="4E79452F" w14:textId="77777777" w:rsidR="00BF458E" w:rsidRDefault="00BF458E" w:rsidP="00BF458E">
      <w:pPr>
        <w:widowControl w:val="0"/>
        <w:autoSpaceDE w:val="0"/>
        <w:autoSpaceDN w:val="0"/>
        <w:adjustRightInd w:val="0"/>
      </w:pPr>
      <w:r>
        <w:t>304.210</w:t>
      </w:r>
      <w:r>
        <w:tab/>
        <w:t xml:space="preserve">Alton Wastewater Treatment Plant Discharges </w:t>
      </w:r>
    </w:p>
    <w:p w14:paraId="1D5FF6D1" w14:textId="77777777" w:rsidR="00BF458E" w:rsidRDefault="00BF458E" w:rsidP="00BF458E">
      <w:pPr>
        <w:widowControl w:val="0"/>
        <w:autoSpaceDE w:val="0"/>
        <w:autoSpaceDN w:val="0"/>
        <w:adjustRightInd w:val="0"/>
        <w:ind w:left="1440" w:hanging="1440"/>
      </w:pPr>
      <w:r>
        <w:t>304.211</w:t>
      </w:r>
      <w:r>
        <w:tab/>
        <w:t xml:space="preserve">Discharges </w:t>
      </w:r>
      <w:proofErr w:type="gramStart"/>
      <w:r>
        <w:t>From</w:t>
      </w:r>
      <w:proofErr w:type="gramEnd"/>
      <w:r>
        <w:t xml:space="preserve"> Borden Chemicals and Plastics Operating Limited Partnership Into an Unnamed Tributary of Long Point Slough </w:t>
      </w:r>
      <w:r w:rsidR="00047CF4">
        <w:t>(Repealed)</w:t>
      </w:r>
    </w:p>
    <w:p w14:paraId="058C6222" w14:textId="1462F162" w:rsidR="00BF458E" w:rsidRDefault="00BF458E" w:rsidP="00BF458E">
      <w:pPr>
        <w:widowControl w:val="0"/>
        <w:autoSpaceDE w:val="0"/>
        <w:autoSpaceDN w:val="0"/>
        <w:adjustRightInd w:val="0"/>
      </w:pPr>
      <w:r>
        <w:t>304.212</w:t>
      </w:r>
      <w:r>
        <w:tab/>
        <w:t>Sanitary District of Decatur Discharges</w:t>
      </w:r>
    </w:p>
    <w:p w14:paraId="759D5A49" w14:textId="77777777" w:rsidR="00BF458E" w:rsidRDefault="00BF458E" w:rsidP="00BF458E">
      <w:pPr>
        <w:widowControl w:val="0"/>
        <w:autoSpaceDE w:val="0"/>
        <w:autoSpaceDN w:val="0"/>
        <w:adjustRightInd w:val="0"/>
      </w:pPr>
      <w:r>
        <w:t>304.213</w:t>
      </w:r>
      <w:r>
        <w:tab/>
        <w:t xml:space="preserve">PDV Midwest Refining, L.L.C. Refinery Ammonia Discharge </w:t>
      </w:r>
      <w:r w:rsidR="00047CF4">
        <w:t>(Repealed)</w:t>
      </w:r>
    </w:p>
    <w:p w14:paraId="309D9B9B" w14:textId="77777777" w:rsidR="00BF458E" w:rsidRDefault="00BF458E" w:rsidP="00BF458E">
      <w:pPr>
        <w:widowControl w:val="0"/>
        <w:autoSpaceDE w:val="0"/>
        <w:autoSpaceDN w:val="0"/>
        <w:adjustRightInd w:val="0"/>
      </w:pPr>
      <w:r>
        <w:t>304.214</w:t>
      </w:r>
      <w:r>
        <w:tab/>
        <w:t xml:space="preserve">Mobil Oil Refinery Ammonia Discharge </w:t>
      </w:r>
      <w:r w:rsidR="00047CF4">
        <w:t>(Repealed)</w:t>
      </w:r>
    </w:p>
    <w:p w14:paraId="2967512B" w14:textId="77777777" w:rsidR="00BF458E" w:rsidRDefault="00BF458E" w:rsidP="00BF458E">
      <w:pPr>
        <w:widowControl w:val="0"/>
        <w:autoSpaceDE w:val="0"/>
        <w:autoSpaceDN w:val="0"/>
        <w:adjustRightInd w:val="0"/>
      </w:pPr>
      <w:r>
        <w:t>304.215</w:t>
      </w:r>
      <w:r>
        <w:tab/>
        <w:t xml:space="preserve">City of Tuscola Wastewater Treatment Facility Discharges </w:t>
      </w:r>
    </w:p>
    <w:p w14:paraId="7BA19983" w14:textId="77777777" w:rsidR="00BF458E" w:rsidRDefault="00BF458E" w:rsidP="00BF458E">
      <w:pPr>
        <w:widowControl w:val="0"/>
        <w:autoSpaceDE w:val="0"/>
        <w:autoSpaceDN w:val="0"/>
        <w:adjustRightInd w:val="0"/>
      </w:pPr>
      <w:r>
        <w:t>304.216</w:t>
      </w:r>
      <w:r>
        <w:tab/>
        <w:t xml:space="preserve">Newton Station Suspended Solids Discharges </w:t>
      </w:r>
    </w:p>
    <w:p w14:paraId="018B2DF4" w14:textId="77777777" w:rsidR="00BF458E" w:rsidRDefault="00BF458E" w:rsidP="00BF458E">
      <w:pPr>
        <w:widowControl w:val="0"/>
        <w:autoSpaceDE w:val="0"/>
        <w:autoSpaceDN w:val="0"/>
        <w:adjustRightInd w:val="0"/>
      </w:pPr>
      <w:r>
        <w:t>304.218</w:t>
      </w:r>
      <w:r>
        <w:tab/>
        <w:t xml:space="preserve">City of Pana Phosphorus Discharge </w:t>
      </w:r>
    </w:p>
    <w:p w14:paraId="536EAAC1" w14:textId="32D2E72A" w:rsidR="00BF458E" w:rsidRDefault="00BF458E" w:rsidP="00BF458E">
      <w:pPr>
        <w:widowControl w:val="0"/>
        <w:autoSpaceDE w:val="0"/>
        <w:autoSpaceDN w:val="0"/>
        <w:adjustRightInd w:val="0"/>
      </w:pPr>
      <w:r>
        <w:t>304.219</w:t>
      </w:r>
      <w:r>
        <w:tab/>
        <w:t xml:space="preserve">North Shore </w:t>
      </w:r>
      <w:r w:rsidR="00047CF4">
        <w:t>Water Reclamation</w:t>
      </w:r>
      <w:r>
        <w:t xml:space="preserve"> District Phosphorus Discharges </w:t>
      </w:r>
    </w:p>
    <w:p w14:paraId="57998208" w14:textId="77777777" w:rsidR="00BF458E" w:rsidRDefault="00BF458E" w:rsidP="00047CF4">
      <w:pPr>
        <w:widowControl w:val="0"/>
        <w:autoSpaceDE w:val="0"/>
        <w:autoSpaceDN w:val="0"/>
        <w:adjustRightInd w:val="0"/>
        <w:ind w:left="1440" w:hanging="1440"/>
      </w:pPr>
      <w:r>
        <w:t>304.220</w:t>
      </w:r>
      <w:r>
        <w:tab/>
        <w:t xml:space="preserve">East St. Louis Treatment Facility, Illinois-American Water Company </w:t>
      </w:r>
      <w:r w:rsidR="00047CF4">
        <w:t>(Repealed)</w:t>
      </w:r>
    </w:p>
    <w:p w14:paraId="371E62FE" w14:textId="77777777" w:rsidR="00BF458E" w:rsidRDefault="00BF458E" w:rsidP="00BF458E">
      <w:pPr>
        <w:widowControl w:val="0"/>
        <w:autoSpaceDE w:val="0"/>
        <w:autoSpaceDN w:val="0"/>
        <w:adjustRightInd w:val="0"/>
      </w:pPr>
      <w:r>
        <w:lastRenderedPageBreak/>
        <w:t>304.221</w:t>
      </w:r>
      <w:r>
        <w:tab/>
        <w:t xml:space="preserve">Ringwood Drive Manufacturing Facility in McHenry County </w:t>
      </w:r>
    </w:p>
    <w:p w14:paraId="23C88E4E" w14:textId="77777777" w:rsidR="00BF458E" w:rsidRDefault="00BF458E" w:rsidP="00BF458E">
      <w:pPr>
        <w:widowControl w:val="0"/>
        <w:autoSpaceDE w:val="0"/>
        <w:autoSpaceDN w:val="0"/>
        <w:adjustRightInd w:val="0"/>
      </w:pPr>
      <w:r>
        <w:t>304.222</w:t>
      </w:r>
      <w:r>
        <w:tab/>
        <w:t xml:space="preserve">Intermittent Discharge of </w:t>
      </w:r>
      <w:proofErr w:type="spellStart"/>
      <w:r>
        <w:t>TRC</w:t>
      </w:r>
      <w:proofErr w:type="spellEnd"/>
      <w:r>
        <w:t xml:space="preserve"> </w:t>
      </w:r>
    </w:p>
    <w:p w14:paraId="60080C9E" w14:textId="77777777" w:rsidR="000D354D" w:rsidRPr="000D354D" w:rsidRDefault="000D354D" w:rsidP="000D354D">
      <w:pPr>
        <w:tabs>
          <w:tab w:val="left" w:pos="1440"/>
        </w:tabs>
      </w:pPr>
      <w:r w:rsidRPr="000D354D">
        <w:t>304.224</w:t>
      </w:r>
      <w:r w:rsidRPr="000D354D">
        <w:tab/>
        <w:t>Effluent Disinfection</w:t>
      </w:r>
    </w:p>
    <w:p w14:paraId="2FD8F1C6" w14:textId="77777777" w:rsidR="000D354D" w:rsidRDefault="000D354D" w:rsidP="00BF458E">
      <w:pPr>
        <w:widowControl w:val="0"/>
        <w:autoSpaceDE w:val="0"/>
        <w:autoSpaceDN w:val="0"/>
        <w:adjustRightInd w:val="0"/>
      </w:pPr>
    </w:p>
    <w:p w14:paraId="30C013BE" w14:textId="77777777" w:rsidR="00BF458E" w:rsidRDefault="00BF458E" w:rsidP="00BF458E">
      <w:pPr>
        <w:widowControl w:val="0"/>
        <w:autoSpaceDE w:val="0"/>
        <w:autoSpaceDN w:val="0"/>
        <w:adjustRightInd w:val="0"/>
        <w:jc w:val="center"/>
      </w:pPr>
      <w:r>
        <w:t>SUBPART C:  TEMPORARY EFFLUENT STANDARDS</w:t>
      </w:r>
    </w:p>
    <w:p w14:paraId="53C23F8E" w14:textId="77777777" w:rsidR="00BF458E" w:rsidRDefault="00BF458E" w:rsidP="00A84BD2">
      <w:pPr>
        <w:widowControl w:val="0"/>
        <w:autoSpaceDE w:val="0"/>
        <w:autoSpaceDN w:val="0"/>
        <w:adjustRightInd w:val="0"/>
      </w:pPr>
    </w:p>
    <w:p w14:paraId="5E0D1B20" w14:textId="77777777" w:rsidR="00BF458E" w:rsidRDefault="00BF458E" w:rsidP="00BF458E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37D69416" w14:textId="77777777" w:rsidR="00BF458E" w:rsidRDefault="00BF458E" w:rsidP="00BF458E">
      <w:pPr>
        <w:widowControl w:val="0"/>
        <w:autoSpaceDE w:val="0"/>
        <w:autoSpaceDN w:val="0"/>
        <w:adjustRightInd w:val="0"/>
      </w:pPr>
      <w:r>
        <w:t>304.301</w:t>
      </w:r>
      <w:r>
        <w:tab/>
        <w:t xml:space="preserve">Exception for Ammonia Nitrogen Water Quality Violations (Repealed) </w:t>
      </w:r>
    </w:p>
    <w:p w14:paraId="3DFBD454" w14:textId="77777777" w:rsidR="00BF458E" w:rsidRDefault="00BF458E" w:rsidP="00BF458E">
      <w:pPr>
        <w:widowControl w:val="0"/>
        <w:autoSpaceDE w:val="0"/>
        <w:autoSpaceDN w:val="0"/>
        <w:adjustRightInd w:val="0"/>
      </w:pPr>
      <w:r>
        <w:t>304.302</w:t>
      </w:r>
      <w:r>
        <w:tab/>
        <w:t xml:space="preserve">City of Joliet East Side Wastewater Treatment Plant </w:t>
      </w:r>
      <w:r w:rsidR="00047CF4">
        <w:t>(Repealed)</w:t>
      </w:r>
    </w:p>
    <w:p w14:paraId="010D672C" w14:textId="77777777" w:rsidR="00BF458E" w:rsidRDefault="00BF458E" w:rsidP="00BF458E">
      <w:pPr>
        <w:widowControl w:val="0"/>
        <w:autoSpaceDE w:val="0"/>
        <w:autoSpaceDN w:val="0"/>
        <w:adjustRightInd w:val="0"/>
      </w:pPr>
      <w:r>
        <w:t>304.303</w:t>
      </w:r>
      <w:r>
        <w:tab/>
      </w:r>
      <w:proofErr w:type="spellStart"/>
      <w:r>
        <w:t>Amerock</w:t>
      </w:r>
      <w:proofErr w:type="spellEnd"/>
      <w:r>
        <w:t xml:space="preserve"> Corporation, Rockford Facility </w:t>
      </w:r>
      <w:r w:rsidR="00047CF4">
        <w:t>(Repealed)</w:t>
      </w:r>
    </w:p>
    <w:p w14:paraId="7A3BAF7D" w14:textId="77777777" w:rsidR="001133EC" w:rsidRDefault="001133EC" w:rsidP="00BF458E">
      <w:pPr>
        <w:widowControl w:val="0"/>
        <w:autoSpaceDE w:val="0"/>
        <w:autoSpaceDN w:val="0"/>
        <w:adjustRightInd w:val="0"/>
      </w:pPr>
    </w:p>
    <w:p w14:paraId="5EC84A91" w14:textId="77777777" w:rsidR="00BF458E" w:rsidRDefault="00E916B4" w:rsidP="00E916B4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304.</w:t>
      </w:r>
      <w:r w:rsidR="00BF458E">
        <w:t>APPENDIX</w:t>
      </w:r>
      <w:proofErr w:type="spellEnd"/>
      <w:r w:rsidR="00047E80">
        <w:t xml:space="preserve"> </w:t>
      </w:r>
      <w:r w:rsidR="003A3470">
        <w:t>A</w:t>
      </w:r>
      <w:r>
        <w:tab/>
      </w:r>
      <w:r w:rsidR="00BF458E">
        <w:t xml:space="preserve">References to Previous Rules </w:t>
      </w:r>
      <w:r w:rsidR="00047CF4">
        <w:t>(Repealed)</w:t>
      </w:r>
    </w:p>
    <w:sectPr w:rsidR="00BF458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0925"/>
    <w:rsid w:val="00010925"/>
    <w:rsid w:val="00047CF4"/>
    <w:rsid w:val="00047E80"/>
    <w:rsid w:val="000D354D"/>
    <w:rsid w:val="001133EC"/>
    <w:rsid w:val="001D6B42"/>
    <w:rsid w:val="003A3470"/>
    <w:rsid w:val="003B525B"/>
    <w:rsid w:val="004F1174"/>
    <w:rsid w:val="0057233B"/>
    <w:rsid w:val="00646F7D"/>
    <w:rsid w:val="00A84BD2"/>
    <w:rsid w:val="00BF458E"/>
    <w:rsid w:val="00D74C06"/>
    <w:rsid w:val="00DE792E"/>
    <w:rsid w:val="00E9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2A6501"/>
  <w15:docId w15:val="{D51F3F3C-D56A-4AD7-9C7A-6C7DD8E5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45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EFFLUENT STANDARDS</vt:lpstr>
    </vt:vector>
  </TitlesOfParts>
  <Company>state of illinois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EFFLUENT STANDARDS</dc:title>
  <dc:subject/>
  <dc:creator>MessingerRR</dc:creator>
  <cp:keywords/>
  <dc:description/>
  <cp:lastModifiedBy>Shipley, Melissa A.</cp:lastModifiedBy>
  <cp:revision>3</cp:revision>
  <dcterms:created xsi:type="dcterms:W3CDTF">2023-04-05T18:50:00Z</dcterms:created>
  <dcterms:modified xsi:type="dcterms:W3CDTF">2023-04-08T20:27:00Z</dcterms:modified>
</cp:coreProperties>
</file>