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814E" w14:textId="77777777" w:rsidR="00420273" w:rsidRDefault="00420273" w:rsidP="00420273">
      <w:pPr>
        <w:widowControl w:val="0"/>
        <w:autoSpaceDE w:val="0"/>
        <w:autoSpaceDN w:val="0"/>
        <w:adjustRightInd w:val="0"/>
      </w:pPr>
    </w:p>
    <w:p w14:paraId="19DF4FBA" w14:textId="77777777" w:rsidR="00420273" w:rsidRDefault="00420273" w:rsidP="004202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303.100  Scope and Applicability</w:t>
      </w:r>
      <w:r>
        <w:t xml:space="preserve"> </w:t>
      </w:r>
    </w:p>
    <w:p w14:paraId="27024380" w14:textId="77777777" w:rsidR="00420273" w:rsidRDefault="00420273" w:rsidP="00420273">
      <w:pPr>
        <w:widowControl w:val="0"/>
        <w:autoSpaceDE w:val="0"/>
        <w:autoSpaceDN w:val="0"/>
        <w:adjustRightInd w:val="0"/>
      </w:pPr>
    </w:p>
    <w:p w14:paraId="1CE4506E" w14:textId="28BDB859" w:rsidR="00420273" w:rsidRDefault="00420273" w:rsidP="00C364CD">
      <w:pPr>
        <w:widowControl w:val="0"/>
        <w:autoSpaceDE w:val="0"/>
        <w:autoSpaceDN w:val="0"/>
        <w:adjustRightInd w:val="0"/>
        <w:ind w:left="1440"/>
      </w:pPr>
      <w:r>
        <w:t xml:space="preserve">Part 303 contains water use designations </w:t>
      </w:r>
      <w:r w:rsidR="00A41948">
        <w:t>that</w:t>
      </w:r>
      <w:r>
        <w:t xml:space="preserve"> determine </w:t>
      </w:r>
      <w:r w:rsidR="00A41948">
        <w:t xml:space="preserve">which set of Part 302 </w:t>
      </w:r>
      <w:r>
        <w:t>water</w:t>
      </w:r>
      <w:r w:rsidR="00A41948">
        <w:t xml:space="preserve"> </w:t>
      </w:r>
      <w:r>
        <w:t xml:space="preserve">quality standards </w:t>
      </w:r>
      <w:r w:rsidR="00A41948">
        <w:t>apply for a given body of water</w:t>
      </w:r>
      <w:r>
        <w:t xml:space="preserve">.  Part 303 also contains </w:t>
      </w:r>
      <w:r w:rsidR="00BE698E">
        <w:t>site</w:t>
      </w:r>
      <w:r w:rsidR="004757D8">
        <w:t>-specific</w:t>
      </w:r>
      <w:r>
        <w:t xml:space="preserve"> water quality standards.</w:t>
      </w:r>
    </w:p>
    <w:p w14:paraId="4BFCEDF2" w14:textId="115600AE" w:rsidR="00A41948" w:rsidRDefault="00A41948" w:rsidP="00C364CD">
      <w:pPr>
        <w:widowControl w:val="0"/>
        <w:autoSpaceDE w:val="0"/>
        <w:autoSpaceDN w:val="0"/>
        <w:adjustRightInd w:val="0"/>
      </w:pPr>
    </w:p>
    <w:p w14:paraId="41414969" w14:textId="25078E19" w:rsidR="00A41948" w:rsidRDefault="00A41948" w:rsidP="00A4194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4757D8">
        <w:t>7</w:t>
      </w:r>
      <w:r>
        <w:t xml:space="preserve"> Ill. Reg. </w:t>
      </w:r>
      <w:r w:rsidR="00772CF0">
        <w:t>4575</w:t>
      </w:r>
      <w:r>
        <w:t xml:space="preserve">, effective </w:t>
      </w:r>
      <w:r w:rsidR="00772CF0">
        <w:t>March 23, 2023</w:t>
      </w:r>
      <w:r>
        <w:t>)</w:t>
      </w:r>
    </w:p>
    <w:sectPr w:rsidR="00A41948" w:rsidSect="004202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273"/>
    <w:rsid w:val="000736F6"/>
    <w:rsid w:val="00420273"/>
    <w:rsid w:val="004757D8"/>
    <w:rsid w:val="00485122"/>
    <w:rsid w:val="005C3366"/>
    <w:rsid w:val="00772CF0"/>
    <w:rsid w:val="007C48ED"/>
    <w:rsid w:val="00A41948"/>
    <w:rsid w:val="00A80D31"/>
    <w:rsid w:val="00BA5004"/>
    <w:rsid w:val="00BE698E"/>
    <w:rsid w:val="00C364CD"/>
    <w:rsid w:val="00CB7D98"/>
    <w:rsid w:val="00E02777"/>
    <w:rsid w:val="00F6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F10630"/>
  <w15:docId w15:val="{44C88476-EB0F-476A-8E24-ACCF05B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4</cp:revision>
  <dcterms:created xsi:type="dcterms:W3CDTF">2023-03-29T14:04:00Z</dcterms:created>
  <dcterms:modified xsi:type="dcterms:W3CDTF">2023-04-08T20:18:00Z</dcterms:modified>
</cp:coreProperties>
</file>