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DA" w:rsidRDefault="00212DDA" w:rsidP="00212D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DDA" w:rsidRDefault="00212DDA" w:rsidP="00212D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301.420  Underground Waters</w:t>
      </w:r>
      <w:r>
        <w:t xml:space="preserve"> </w:t>
      </w:r>
    </w:p>
    <w:p w:rsidR="00212DDA" w:rsidRDefault="00212DDA" w:rsidP="00212DDA">
      <w:pPr>
        <w:widowControl w:val="0"/>
        <w:autoSpaceDE w:val="0"/>
        <w:autoSpaceDN w:val="0"/>
        <w:adjustRightInd w:val="0"/>
      </w:pPr>
    </w:p>
    <w:p w:rsidR="00212DDA" w:rsidRDefault="00212DDA" w:rsidP="00212DDA">
      <w:pPr>
        <w:widowControl w:val="0"/>
        <w:autoSpaceDE w:val="0"/>
        <w:autoSpaceDN w:val="0"/>
        <w:adjustRightInd w:val="0"/>
      </w:pPr>
      <w:r>
        <w:t xml:space="preserve">"Underground Waters" means any waters of the State located beneath the surface of the earth. </w:t>
      </w:r>
    </w:p>
    <w:sectPr w:rsidR="00212DDA" w:rsidSect="00212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DDA"/>
    <w:rsid w:val="000A7F20"/>
    <w:rsid w:val="00212DDA"/>
    <w:rsid w:val="005C3366"/>
    <w:rsid w:val="00806B5A"/>
    <w:rsid w:val="00D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