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D391B" w14:textId="77777777" w:rsidR="003F7071" w:rsidRDefault="003F7071" w:rsidP="003F7071">
      <w:pPr>
        <w:widowControl w:val="0"/>
        <w:autoSpaceDE w:val="0"/>
        <w:autoSpaceDN w:val="0"/>
        <w:adjustRightInd w:val="0"/>
      </w:pPr>
    </w:p>
    <w:p w14:paraId="2934A703" w14:textId="77777777" w:rsidR="003F7071" w:rsidRDefault="003F7071" w:rsidP="003F7071">
      <w:pPr>
        <w:widowControl w:val="0"/>
        <w:autoSpaceDE w:val="0"/>
        <w:autoSpaceDN w:val="0"/>
        <w:adjustRightInd w:val="0"/>
      </w:pPr>
      <w:r>
        <w:rPr>
          <w:b/>
          <w:bCs/>
        </w:rPr>
        <w:t xml:space="preserve">Section </w:t>
      </w:r>
      <w:proofErr w:type="gramStart"/>
      <w:r>
        <w:rPr>
          <w:b/>
          <w:bCs/>
        </w:rPr>
        <w:t>301.340  Pollutant</w:t>
      </w:r>
      <w:proofErr w:type="gramEnd"/>
      <w:r>
        <w:t xml:space="preserve"> </w:t>
      </w:r>
    </w:p>
    <w:p w14:paraId="63F7EEA3" w14:textId="77777777" w:rsidR="003F7071" w:rsidRDefault="003F7071" w:rsidP="003F7071">
      <w:pPr>
        <w:widowControl w:val="0"/>
        <w:autoSpaceDE w:val="0"/>
        <w:autoSpaceDN w:val="0"/>
        <w:adjustRightInd w:val="0"/>
      </w:pPr>
    </w:p>
    <w:p w14:paraId="398AC72B" w14:textId="44B6F4BD" w:rsidR="003F7071" w:rsidRDefault="00300462" w:rsidP="003F7071">
      <w:pPr>
        <w:widowControl w:val="0"/>
        <w:autoSpaceDE w:val="0"/>
        <w:autoSpaceDN w:val="0"/>
        <w:adjustRightInd w:val="0"/>
      </w:pPr>
      <w:r>
        <w:t>"</w:t>
      </w:r>
      <w:r w:rsidR="003F7071">
        <w:t>Pollutant</w:t>
      </w:r>
      <w:r>
        <w:t>" means dredged</w:t>
      </w:r>
      <w:r w:rsidR="003F7071">
        <w:t xml:space="preserve"> spoil, solid waste, incinerator residue, sewage, garbage, sewage sludge, munitions, chemical wastes, biological materials, radioactive materials, heat, wrecked or discarded equipment, rock, sand, cellar dirt and industrial, municipal, and agricultural waste discharged into water. This term does not </w:t>
      </w:r>
      <w:r w:rsidR="00DE6BD8">
        <w:t>include</w:t>
      </w:r>
      <w:r w:rsidR="003F7071">
        <w:t xml:space="preserve">: </w:t>
      </w:r>
    </w:p>
    <w:p w14:paraId="1C07A24D" w14:textId="77777777" w:rsidR="007713B9" w:rsidRDefault="007713B9" w:rsidP="003F7071">
      <w:pPr>
        <w:widowControl w:val="0"/>
        <w:autoSpaceDE w:val="0"/>
        <w:autoSpaceDN w:val="0"/>
        <w:adjustRightInd w:val="0"/>
      </w:pPr>
    </w:p>
    <w:p w14:paraId="6BEA2A1A" w14:textId="267DBAA6" w:rsidR="003F7071" w:rsidRDefault="003F7071" w:rsidP="003F7071">
      <w:pPr>
        <w:widowControl w:val="0"/>
        <w:autoSpaceDE w:val="0"/>
        <w:autoSpaceDN w:val="0"/>
        <w:adjustRightInd w:val="0"/>
        <w:ind w:left="1440" w:hanging="720"/>
      </w:pPr>
      <w:r>
        <w:t>a)</w:t>
      </w:r>
      <w:r>
        <w:tab/>
      </w:r>
      <w:r w:rsidR="00332077">
        <w:t>"</w:t>
      </w:r>
      <w:r>
        <w:t>sewage from vessels</w:t>
      </w:r>
      <w:r w:rsidR="00332077">
        <w:t>"</w:t>
      </w:r>
      <w:r>
        <w:t xml:space="preserve"> within the meaning of the CWA; or </w:t>
      </w:r>
    </w:p>
    <w:p w14:paraId="115E2840" w14:textId="77777777" w:rsidR="007713B9" w:rsidRDefault="007713B9" w:rsidP="006B5BA7">
      <w:pPr>
        <w:widowControl w:val="0"/>
        <w:autoSpaceDE w:val="0"/>
        <w:autoSpaceDN w:val="0"/>
        <w:adjustRightInd w:val="0"/>
      </w:pPr>
    </w:p>
    <w:p w14:paraId="643ADC04" w14:textId="35EAD015" w:rsidR="003F7071" w:rsidRDefault="003F7071" w:rsidP="003F7071">
      <w:pPr>
        <w:widowControl w:val="0"/>
        <w:autoSpaceDE w:val="0"/>
        <w:autoSpaceDN w:val="0"/>
        <w:adjustRightInd w:val="0"/>
        <w:ind w:left="1440" w:hanging="720"/>
      </w:pPr>
      <w:r>
        <w:t>b)</w:t>
      </w:r>
      <w:r>
        <w:tab/>
        <w:t xml:space="preserve">water, gas, or other material </w:t>
      </w:r>
      <w:r w:rsidR="00DE6BD8">
        <w:t>that</w:t>
      </w:r>
      <w:r>
        <w:t xml:space="preserve"> is injected into a well to facilitate production and disposed of in a well, if the well, used either to facilitate production or for disposal purposes, is approved by the Department of </w:t>
      </w:r>
      <w:r w:rsidR="00300462">
        <w:t xml:space="preserve">Natural Resources, Office of </w:t>
      </w:r>
      <w:r>
        <w:t xml:space="preserve">Mines and Minerals, and the </w:t>
      </w:r>
      <w:r w:rsidR="00300462">
        <w:t>Office</w:t>
      </w:r>
      <w:r>
        <w:t xml:space="preserve"> of Mines and Minerals determines that </w:t>
      </w:r>
      <w:r w:rsidR="00DE6BD8">
        <w:t>the</w:t>
      </w:r>
      <w:r>
        <w:t xml:space="preserve"> injection or disposal will not result in the degradation of ground or surface water resources. </w:t>
      </w:r>
    </w:p>
    <w:p w14:paraId="41176B35" w14:textId="77777777" w:rsidR="00300462" w:rsidRDefault="00300462" w:rsidP="006B5BA7">
      <w:pPr>
        <w:widowControl w:val="0"/>
        <w:autoSpaceDE w:val="0"/>
        <w:autoSpaceDN w:val="0"/>
        <w:adjustRightInd w:val="0"/>
      </w:pPr>
    </w:p>
    <w:p w14:paraId="3A789D5B" w14:textId="5F155DD6" w:rsidR="00300462" w:rsidRDefault="00300462" w:rsidP="00300462">
      <w:pPr>
        <w:widowControl w:val="0"/>
        <w:autoSpaceDE w:val="0"/>
        <w:autoSpaceDN w:val="0"/>
        <w:adjustRightInd w:val="0"/>
        <w:ind w:firstLine="720"/>
      </w:pPr>
      <w:r>
        <w:t>(Source:  Amended at 4</w:t>
      </w:r>
      <w:r w:rsidR="00DE6BD8">
        <w:t>7</w:t>
      </w:r>
      <w:r>
        <w:t xml:space="preserve"> Ill. Reg. </w:t>
      </w:r>
      <w:r w:rsidR="002B7126">
        <w:t>4415</w:t>
      </w:r>
      <w:r>
        <w:t xml:space="preserve">, effective </w:t>
      </w:r>
      <w:r w:rsidR="002B7126">
        <w:t>March 23, 2023</w:t>
      </w:r>
      <w:r>
        <w:t>)</w:t>
      </w:r>
    </w:p>
    <w:sectPr w:rsidR="00300462" w:rsidSect="003F70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7071"/>
    <w:rsid w:val="002959A9"/>
    <w:rsid w:val="002B7126"/>
    <w:rsid w:val="00300462"/>
    <w:rsid w:val="00332077"/>
    <w:rsid w:val="0036309C"/>
    <w:rsid w:val="003F7071"/>
    <w:rsid w:val="005C3366"/>
    <w:rsid w:val="005F3DBD"/>
    <w:rsid w:val="006B5BA7"/>
    <w:rsid w:val="007713B9"/>
    <w:rsid w:val="00A527AF"/>
    <w:rsid w:val="00BB4512"/>
    <w:rsid w:val="00DE6BD8"/>
    <w:rsid w:val="00E35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4B804D"/>
  <w15:docId w15:val="{CCD95FEE-B33D-49F0-8A87-09DFC28D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4</cp:revision>
  <dcterms:created xsi:type="dcterms:W3CDTF">2023-02-08T21:43:00Z</dcterms:created>
  <dcterms:modified xsi:type="dcterms:W3CDTF">2023-04-07T22:20:00Z</dcterms:modified>
</cp:coreProperties>
</file>