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FA3B" w14:textId="77777777" w:rsidR="00EF1E30" w:rsidRDefault="00EF1E30" w:rsidP="00EF1E30">
      <w:pPr>
        <w:widowControl w:val="0"/>
        <w:autoSpaceDE w:val="0"/>
        <w:autoSpaceDN w:val="0"/>
        <w:adjustRightInd w:val="0"/>
      </w:pPr>
    </w:p>
    <w:p w14:paraId="606FABF5" w14:textId="77777777" w:rsidR="00EF1E30" w:rsidRDefault="00EF1E30" w:rsidP="00EF1E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301.325  NPDES</w:t>
      </w:r>
      <w:r>
        <w:t xml:space="preserve"> </w:t>
      </w:r>
    </w:p>
    <w:p w14:paraId="3724C007" w14:textId="77777777" w:rsidR="00EF1E30" w:rsidRDefault="00EF1E30" w:rsidP="00EF1E30">
      <w:pPr>
        <w:widowControl w:val="0"/>
        <w:autoSpaceDE w:val="0"/>
        <w:autoSpaceDN w:val="0"/>
        <w:adjustRightInd w:val="0"/>
      </w:pPr>
    </w:p>
    <w:p w14:paraId="17E7A735" w14:textId="1FB01260" w:rsidR="00EF1E30" w:rsidRDefault="00EF1E30" w:rsidP="00EF1E30">
      <w:pPr>
        <w:widowControl w:val="0"/>
        <w:autoSpaceDE w:val="0"/>
        <w:autoSpaceDN w:val="0"/>
        <w:adjustRightInd w:val="0"/>
      </w:pPr>
      <w:r>
        <w:t xml:space="preserve">"NPDES" means the National Pollutant Discharge Elimination System for issuing, establishing conditions for, and denying permits under Section 402 of the CWA. All terms used </w:t>
      </w:r>
      <w:r w:rsidR="00544A0F">
        <w:t>concerning</w:t>
      </w:r>
      <w:r>
        <w:t xml:space="preserve"> NPDES </w:t>
      </w:r>
      <w:r w:rsidR="007A78E5">
        <w:t>that</w:t>
      </w:r>
      <w:r>
        <w:t xml:space="preserve"> the CWA or regulations adopted </w:t>
      </w:r>
      <w:r w:rsidR="007A78E5">
        <w:t>under it</w:t>
      </w:r>
      <w:r w:rsidR="00544A0F">
        <w:t xml:space="preserve"> define</w:t>
      </w:r>
      <w:r>
        <w:t xml:space="preserve"> have </w:t>
      </w:r>
      <w:r w:rsidR="00544A0F">
        <w:t>those</w:t>
      </w:r>
      <w:r>
        <w:t xml:space="preserve"> meanings unless specifically noted otherwise. </w:t>
      </w:r>
    </w:p>
    <w:p w14:paraId="2D066DDA" w14:textId="77777777" w:rsidR="007A78E5" w:rsidRDefault="007A78E5" w:rsidP="00EF1E30">
      <w:pPr>
        <w:widowControl w:val="0"/>
        <w:autoSpaceDE w:val="0"/>
        <w:autoSpaceDN w:val="0"/>
        <w:adjustRightInd w:val="0"/>
      </w:pPr>
    </w:p>
    <w:p w14:paraId="6AB1169D" w14:textId="3E52876F" w:rsidR="007A78E5" w:rsidRDefault="007A78E5" w:rsidP="007A78E5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544A0F">
        <w:t>7</w:t>
      </w:r>
      <w:r>
        <w:t xml:space="preserve"> Ill. Reg. </w:t>
      </w:r>
      <w:r w:rsidR="00E0306A">
        <w:t>4415</w:t>
      </w:r>
      <w:r>
        <w:t xml:space="preserve">, effective </w:t>
      </w:r>
      <w:r w:rsidR="00E0306A">
        <w:t>March 23, 2023</w:t>
      </w:r>
      <w:r>
        <w:t>)</w:t>
      </w:r>
    </w:p>
    <w:sectPr w:rsidR="007A78E5" w:rsidSect="00EF1E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E30"/>
    <w:rsid w:val="002A042B"/>
    <w:rsid w:val="002F4BE2"/>
    <w:rsid w:val="00544A0F"/>
    <w:rsid w:val="00566EF1"/>
    <w:rsid w:val="005C3366"/>
    <w:rsid w:val="007A78E5"/>
    <w:rsid w:val="00D83933"/>
    <w:rsid w:val="00E0306A"/>
    <w:rsid w:val="00E912C4"/>
    <w:rsid w:val="00E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8DD3C4"/>
  <w15:docId w15:val="{7648DAC0-A42F-4BC4-A3A7-F1BBCD6D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4</cp:revision>
  <dcterms:created xsi:type="dcterms:W3CDTF">2023-02-08T21:43:00Z</dcterms:created>
  <dcterms:modified xsi:type="dcterms:W3CDTF">2023-04-06T21:03:00Z</dcterms:modified>
</cp:coreProperties>
</file>