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741BE" w14:textId="77777777" w:rsidR="00613286" w:rsidRDefault="00613286" w:rsidP="00613286">
      <w:pPr>
        <w:widowControl w:val="0"/>
        <w:autoSpaceDE w:val="0"/>
        <w:autoSpaceDN w:val="0"/>
        <w:adjustRightInd w:val="0"/>
      </w:pPr>
    </w:p>
    <w:p w14:paraId="0871E0A8" w14:textId="77777777" w:rsidR="00613286" w:rsidRDefault="00613286" w:rsidP="00613286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301.221  Area of Concern</w:t>
      </w:r>
      <w:r>
        <w:t xml:space="preserve"> </w:t>
      </w:r>
    </w:p>
    <w:p w14:paraId="13C43D37" w14:textId="77777777" w:rsidR="00613286" w:rsidRDefault="00613286" w:rsidP="00613286">
      <w:pPr>
        <w:widowControl w:val="0"/>
        <w:autoSpaceDE w:val="0"/>
        <w:autoSpaceDN w:val="0"/>
        <w:adjustRightInd w:val="0"/>
      </w:pPr>
    </w:p>
    <w:p w14:paraId="6A6D1296" w14:textId="77777777" w:rsidR="00613286" w:rsidRDefault="00F378EA" w:rsidP="00613286">
      <w:pPr>
        <w:widowControl w:val="0"/>
        <w:autoSpaceDE w:val="0"/>
        <w:autoSpaceDN w:val="0"/>
        <w:adjustRightInd w:val="0"/>
      </w:pPr>
      <w:r>
        <w:t>"</w:t>
      </w:r>
      <w:r w:rsidR="00613286">
        <w:t>Area of Concern</w:t>
      </w:r>
      <w:r>
        <w:t>"</w:t>
      </w:r>
      <w:r w:rsidR="00613286">
        <w:t xml:space="preserve"> or </w:t>
      </w:r>
      <w:r>
        <w:t>"</w:t>
      </w:r>
      <w:r w:rsidR="00613286">
        <w:t>AOC</w:t>
      </w:r>
      <w:r>
        <w:t>"</w:t>
      </w:r>
      <w:r w:rsidR="00613286">
        <w:t xml:space="preserve"> is an area specially designated for remediation efforts. </w:t>
      </w:r>
    </w:p>
    <w:p w14:paraId="756EF9C1" w14:textId="77777777" w:rsidR="00613286" w:rsidRDefault="00613286" w:rsidP="00613286">
      <w:pPr>
        <w:widowControl w:val="0"/>
        <w:autoSpaceDE w:val="0"/>
        <w:autoSpaceDN w:val="0"/>
        <w:adjustRightInd w:val="0"/>
      </w:pPr>
    </w:p>
    <w:p w14:paraId="3D704538" w14:textId="07EC1EA7" w:rsidR="00613286" w:rsidRDefault="00F378EA" w:rsidP="00613286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C66FB2">
        <w:t>7</w:t>
      </w:r>
      <w:r>
        <w:t xml:space="preserve"> Ill. Reg. </w:t>
      </w:r>
      <w:r w:rsidR="00247FF5">
        <w:t>4415</w:t>
      </w:r>
      <w:r>
        <w:t xml:space="preserve">, effective </w:t>
      </w:r>
      <w:r w:rsidR="00247FF5">
        <w:t>March 23, 2023</w:t>
      </w:r>
      <w:r>
        <w:t>)</w:t>
      </w:r>
    </w:p>
    <w:sectPr w:rsidR="00613286" w:rsidSect="0061328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13286"/>
    <w:rsid w:val="000B3314"/>
    <w:rsid w:val="0024690E"/>
    <w:rsid w:val="00247FF5"/>
    <w:rsid w:val="004B42DA"/>
    <w:rsid w:val="005C3366"/>
    <w:rsid w:val="00613286"/>
    <w:rsid w:val="00C01068"/>
    <w:rsid w:val="00C66FB2"/>
    <w:rsid w:val="00F37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233A579"/>
  <w15:docId w15:val="{D89B8578-1F06-4C52-85FB-C33899A98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301</vt:lpstr>
    </vt:vector>
  </TitlesOfParts>
  <Company>State of Illinois</Company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301</dc:title>
  <dc:subject/>
  <dc:creator>Illinois General Assembly</dc:creator>
  <cp:keywords/>
  <dc:description/>
  <cp:lastModifiedBy>Shipley, Melissa A.</cp:lastModifiedBy>
  <cp:revision>3</cp:revision>
  <dcterms:created xsi:type="dcterms:W3CDTF">2023-02-08T21:43:00Z</dcterms:created>
  <dcterms:modified xsi:type="dcterms:W3CDTF">2023-04-06T21:03:00Z</dcterms:modified>
</cp:coreProperties>
</file>