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44" w:rsidRDefault="00C00944" w:rsidP="00C009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0944" w:rsidRDefault="00C00944" w:rsidP="00C009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301.220  Aquatic Life</w:t>
      </w:r>
      <w:r>
        <w:t xml:space="preserve"> </w:t>
      </w:r>
    </w:p>
    <w:p w:rsidR="00C00944" w:rsidRDefault="00C00944" w:rsidP="00C00944">
      <w:pPr>
        <w:widowControl w:val="0"/>
        <w:autoSpaceDE w:val="0"/>
        <w:autoSpaceDN w:val="0"/>
        <w:adjustRightInd w:val="0"/>
      </w:pPr>
    </w:p>
    <w:p w:rsidR="00C00944" w:rsidRDefault="00C00944" w:rsidP="00C00944">
      <w:pPr>
        <w:widowControl w:val="0"/>
        <w:autoSpaceDE w:val="0"/>
        <w:autoSpaceDN w:val="0"/>
        <w:adjustRightInd w:val="0"/>
      </w:pPr>
      <w:r>
        <w:t xml:space="preserve">"Aquatic Life" means native populations of fish and other aquatic life. </w:t>
      </w:r>
    </w:p>
    <w:sectPr w:rsidR="00C00944" w:rsidSect="00C009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0944"/>
    <w:rsid w:val="002356F0"/>
    <w:rsid w:val="0039575D"/>
    <w:rsid w:val="005C3366"/>
    <w:rsid w:val="00A62847"/>
    <w:rsid w:val="00C0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