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DDBA" w14:textId="77777777" w:rsidR="00817174" w:rsidRDefault="00817174" w:rsidP="00817174">
      <w:pPr>
        <w:widowControl w:val="0"/>
        <w:autoSpaceDE w:val="0"/>
        <w:autoSpaceDN w:val="0"/>
        <w:adjustRightInd w:val="0"/>
      </w:pPr>
    </w:p>
    <w:p w14:paraId="3340F466" w14:textId="77777777" w:rsidR="00817174" w:rsidRDefault="00817174" w:rsidP="008171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301.104  Analytical Testing</w:t>
      </w:r>
      <w:r>
        <w:t xml:space="preserve"> </w:t>
      </w:r>
    </w:p>
    <w:p w14:paraId="5DECC000" w14:textId="77777777" w:rsidR="00817174" w:rsidRDefault="00817174" w:rsidP="00817174">
      <w:pPr>
        <w:widowControl w:val="0"/>
        <w:autoSpaceDE w:val="0"/>
        <w:autoSpaceDN w:val="0"/>
        <w:adjustRightInd w:val="0"/>
      </w:pPr>
    </w:p>
    <w:p w14:paraId="5E8E9CC2" w14:textId="26F7941E" w:rsidR="00817174" w:rsidRDefault="00817174" w:rsidP="00817174">
      <w:pPr>
        <w:widowControl w:val="0"/>
        <w:autoSpaceDE w:val="0"/>
        <w:autoSpaceDN w:val="0"/>
        <w:adjustRightInd w:val="0"/>
      </w:pPr>
      <w:r>
        <w:t xml:space="preserve">All methods </w:t>
      </w:r>
      <w:r w:rsidR="00886434" w:rsidRPr="00886434">
        <w:t xml:space="preserve">to collect, preserve, and analyze </w:t>
      </w:r>
      <w:r w:rsidR="00886434">
        <w:t>samples</w:t>
      </w:r>
      <w:r>
        <w:t xml:space="preserve"> used in applying any of the requirements of this </w:t>
      </w:r>
      <w:r w:rsidR="00886434">
        <w:t xml:space="preserve">Subtitle </w:t>
      </w:r>
      <w:r w:rsidR="003C4D5F">
        <w:t>must</w:t>
      </w:r>
      <w:r>
        <w:t xml:space="preserve"> be consistent with </w:t>
      </w:r>
      <w:r w:rsidR="003C4D5F">
        <w:t xml:space="preserve">the </w:t>
      </w:r>
      <w:r>
        <w:t xml:space="preserve">United States Environmental Protection Agency's current manual of practice or with other procedures acceptable to USEPA and the Agency. </w:t>
      </w:r>
    </w:p>
    <w:p w14:paraId="2020B9BC" w14:textId="77777777" w:rsidR="00817174" w:rsidRDefault="00817174" w:rsidP="00817174">
      <w:pPr>
        <w:widowControl w:val="0"/>
        <w:autoSpaceDE w:val="0"/>
        <w:autoSpaceDN w:val="0"/>
        <w:adjustRightInd w:val="0"/>
      </w:pPr>
    </w:p>
    <w:p w14:paraId="2282336C" w14:textId="1DE8F610" w:rsidR="00817174" w:rsidRDefault="00886434" w:rsidP="0081717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C4D5F">
        <w:t>7</w:t>
      </w:r>
      <w:r>
        <w:t xml:space="preserve"> Ill. Reg. </w:t>
      </w:r>
      <w:r w:rsidR="006457FF">
        <w:t>4415</w:t>
      </w:r>
      <w:r>
        <w:t xml:space="preserve">, effective </w:t>
      </w:r>
      <w:r w:rsidR="006457FF">
        <w:t>March 23, 2023</w:t>
      </w:r>
      <w:r>
        <w:t>)</w:t>
      </w:r>
    </w:p>
    <w:sectPr w:rsidR="00817174" w:rsidSect="00817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7174"/>
    <w:rsid w:val="00006FD4"/>
    <w:rsid w:val="001B2890"/>
    <w:rsid w:val="003C4D5F"/>
    <w:rsid w:val="005C3366"/>
    <w:rsid w:val="006457FF"/>
    <w:rsid w:val="00817174"/>
    <w:rsid w:val="00886434"/>
    <w:rsid w:val="00BA0012"/>
    <w:rsid w:val="00D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86379F"/>
  <w15:docId w15:val="{B46B0559-84BB-467C-983C-9C1E5751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