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2A2F" w14:textId="77777777" w:rsidR="00BE6DBD" w:rsidRDefault="00BE6DBD" w:rsidP="00BE6DBD">
      <w:pPr>
        <w:rPr>
          <w:b/>
        </w:rPr>
      </w:pPr>
      <w:bookmarkStart w:id="0" w:name="_Hlk91751995"/>
    </w:p>
    <w:p w14:paraId="3A77E689" w14:textId="2B0A3724" w:rsidR="00BE6DBD" w:rsidRPr="00BE6DBD" w:rsidRDefault="00BE6DBD" w:rsidP="00BE6DBD">
      <w:pPr>
        <w:rPr>
          <w:b/>
        </w:rPr>
      </w:pPr>
      <w:r w:rsidRPr="00BE6DBD">
        <w:rPr>
          <w:b/>
        </w:rPr>
        <w:t xml:space="preserve">Section </w:t>
      </w:r>
      <w:proofErr w:type="gramStart"/>
      <w:r w:rsidRPr="00BE6DBD">
        <w:rPr>
          <w:b/>
        </w:rPr>
        <w:t>285.110  Definitions</w:t>
      </w:r>
      <w:proofErr w:type="gramEnd"/>
    </w:p>
    <w:p w14:paraId="24D3F3BB" w14:textId="77777777" w:rsidR="00BE6DBD" w:rsidRPr="00BE6DBD" w:rsidRDefault="00BE6DBD" w:rsidP="00BE6DBD">
      <w:pPr>
        <w:rPr>
          <w:b/>
        </w:rPr>
      </w:pPr>
    </w:p>
    <w:bookmarkEnd w:id="0"/>
    <w:p w14:paraId="723A1E3A" w14:textId="77777777" w:rsidR="00BE6DBD" w:rsidRPr="00BE6DBD" w:rsidRDefault="00BE6DBD" w:rsidP="00BE6DBD">
      <w:r w:rsidRPr="00BE6DBD">
        <w:t>For the purposes of this Part, the following definitions apply:</w:t>
      </w:r>
    </w:p>
    <w:p w14:paraId="3AA69A58" w14:textId="77777777" w:rsidR="00BE6DBD" w:rsidRPr="00BE6DBD" w:rsidRDefault="00BE6DBD" w:rsidP="00BE6DBD"/>
    <w:p w14:paraId="247C04CD" w14:textId="77777777" w:rsidR="00BE6DBD" w:rsidRPr="00BE6DBD" w:rsidRDefault="00BE6DBD" w:rsidP="00BE6DBD">
      <w:pPr>
        <w:ind w:left="1440"/>
      </w:pPr>
      <w:r w:rsidRPr="00BE6DBD">
        <w:t xml:space="preserve">“Act” means the Electric Vehicle Act.  [20 </w:t>
      </w:r>
      <w:proofErr w:type="spellStart"/>
      <w:r w:rsidRPr="00BE6DBD">
        <w:t>ILCS</w:t>
      </w:r>
      <w:proofErr w:type="spellEnd"/>
      <w:r w:rsidRPr="00BE6DBD">
        <w:t xml:space="preserve"> 627]</w:t>
      </w:r>
    </w:p>
    <w:p w14:paraId="44D0F65A" w14:textId="77777777" w:rsidR="00BE6DBD" w:rsidRPr="00BE6DBD" w:rsidRDefault="00BE6DBD" w:rsidP="00BE6DBD"/>
    <w:p w14:paraId="1F87B848" w14:textId="77777777" w:rsidR="00BE6DBD" w:rsidRPr="00BE6DBD" w:rsidRDefault="00BE6DBD" w:rsidP="00BE6DBD">
      <w:pPr>
        <w:ind w:left="1440"/>
        <w:rPr>
          <w:i/>
          <w:iCs/>
        </w:rPr>
      </w:pPr>
      <w:r w:rsidRPr="00BE6DBD">
        <w:t>“</w:t>
      </w:r>
      <w:r w:rsidRPr="00BE6DBD">
        <w:rPr>
          <w:i/>
          <w:iCs/>
        </w:rPr>
        <w:t xml:space="preserve">Agency” means the Illinois Environmental Protection Agency.  </w:t>
      </w:r>
      <w:r w:rsidRPr="00BE6DBD">
        <w:t xml:space="preserve">[20 </w:t>
      </w:r>
      <w:proofErr w:type="spellStart"/>
      <w:r w:rsidRPr="00BE6DBD">
        <w:t>ILCS</w:t>
      </w:r>
      <w:proofErr w:type="spellEnd"/>
      <w:r w:rsidRPr="00BE6DBD">
        <w:t xml:space="preserve"> 627/45(b)]</w:t>
      </w:r>
    </w:p>
    <w:p w14:paraId="34B576FA" w14:textId="77777777" w:rsidR="00BE6DBD" w:rsidRPr="00BE6DBD" w:rsidRDefault="00BE6DBD" w:rsidP="00BE6DBD"/>
    <w:p w14:paraId="30A21FFA" w14:textId="4DF1B787" w:rsidR="00BE6DBD" w:rsidRPr="00BE6DBD" w:rsidRDefault="00BE6DBD" w:rsidP="00BE6DBD">
      <w:pPr>
        <w:ind w:left="1440"/>
      </w:pPr>
      <w:r w:rsidRPr="00BE6DBD">
        <w:t>“Charge de Move</w:t>
      </w:r>
      <w:r w:rsidR="00314FF0">
        <w:t xml:space="preserve"> connector</w:t>
      </w:r>
      <w:r w:rsidRPr="00BE6DBD">
        <w:t>”</w:t>
      </w:r>
      <w:r w:rsidR="00314FF0">
        <w:t xml:space="preserve"> </w:t>
      </w:r>
      <w:r w:rsidRPr="00BE6DBD">
        <w:t xml:space="preserve">or </w:t>
      </w:r>
      <w:r w:rsidR="009C7EB5" w:rsidRPr="00BE6DBD">
        <w:t>“</w:t>
      </w:r>
      <w:r w:rsidRPr="00BE6DBD">
        <w:t xml:space="preserve">CHAdeMO </w:t>
      </w:r>
      <w:r w:rsidR="00314FF0">
        <w:t>connector</w:t>
      </w:r>
      <w:r w:rsidR="00314FF0" w:rsidRPr="00BE6DBD">
        <w:t>”</w:t>
      </w:r>
      <w:r w:rsidR="00314FF0">
        <w:t xml:space="preserve"> </w:t>
      </w:r>
      <w:r w:rsidRPr="00BE6DBD">
        <w:t xml:space="preserve">means the Japanese-developed </w:t>
      </w:r>
      <w:r w:rsidR="00314FF0">
        <w:t>connector</w:t>
      </w:r>
      <w:r w:rsidRPr="00BE6DBD">
        <w:t xml:space="preserve"> for electric vehicle direct current fast chargers.</w:t>
      </w:r>
    </w:p>
    <w:p w14:paraId="56B1746A" w14:textId="77777777" w:rsidR="00BE6DBD" w:rsidRPr="00BE6DBD" w:rsidRDefault="00BE6DBD" w:rsidP="00BE6DBD"/>
    <w:p w14:paraId="70CBE1FE" w14:textId="2D981D2C" w:rsidR="00BE6DBD" w:rsidRPr="00BE6DBD" w:rsidRDefault="00BE6DBD" w:rsidP="00BE6DBD">
      <w:pPr>
        <w:ind w:left="1440"/>
      </w:pPr>
      <w:r w:rsidRPr="00BE6DBD">
        <w:t>“Combined Charging System (CCS)</w:t>
      </w:r>
      <w:r w:rsidR="00314FF0">
        <w:t xml:space="preserve"> connector</w:t>
      </w:r>
      <w:r w:rsidRPr="00BE6DBD">
        <w:t xml:space="preserve">” means the </w:t>
      </w:r>
      <w:proofErr w:type="spellStart"/>
      <w:r w:rsidRPr="00BE6DBD">
        <w:t>multinational</w:t>
      </w:r>
      <w:r w:rsidR="00333976">
        <w:t>ly</w:t>
      </w:r>
      <w:proofErr w:type="spellEnd"/>
      <w:r w:rsidRPr="00BE6DBD">
        <w:t xml:space="preserve"> developed </w:t>
      </w:r>
      <w:r w:rsidR="00314FF0">
        <w:t>connector</w:t>
      </w:r>
      <w:r w:rsidRPr="00BE6DBD">
        <w:t xml:space="preserve"> for electric vehicle direct current fast chargers.</w:t>
      </w:r>
    </w:p>
    <w:p w14:paraId="58A9C528" w14:textId="77777777" w:rsidR="00BE6DBD" w:rsidRPr="00BE6DBD" w:rsidRDefault="00BE6DBD" w:rsidP="00BE6DBD"/>
    <w:p w14:paraId="03FD815A" w14:textId="77777777" w:rsidR="00BE6DBD" w:rsidRPr="00BE6DBD" w:rsidRDefault="00BE6DBD" w:rsidP="00BE6DBD">
      <w:pPr>
        <w:ind w:left="1440"/>
      </w:pPr>
      <w:r w:rsidRPr="00BE6DBD">
        <w:rPr>
          <w:i/>
          <w:iCs/>
        </w:rPr>
        <w:t>“Commission” means the Illinois Commerce Commission.</w:t>
      </w:r>
      <w:r w:rsidRPr="00BE6DBD">
        <w:t xml:space="preserve">  [20 </w:t>
      </w:r>
      <w:proofErr w:type="spellStart"/>
      <w:r w:rsidRPr="00BE6DBD">
        <w:t>ILCS</w:t>
      </w:r>
      <w:proofErr w:type="spellEnd"/>
      <w:r w:rsidRPr="00BE6DBD">
        <w:t xml:space="preserve"> 627/45(b)]</w:t>
      </w:r>
    </w:p>
    <w:p w14:paraId="2F5809CD" w14:textId="77777777" w:rsidR="00BE6DBD" w:rsidRPr="00BE6DBD" w:rsidRDefault="00BE6DBD" w:rsidP="00BE6DBD"/>
    <w:p w14:paraId="5F7CC879" w14:textId="77777777" w:rsidR="00BE6DBD" w:rsidRPr="00BE6DBD" w:rsidRDefault="00BE6DBD" w:rsidP="00BE6DBD">
      <w:pPr>
        <w:ind w:left="1440"/>
      </w:pPr>
      <w:r w:rsidRPr="00BE6DBD">
        <w:t>“Connector” means the physical plug inserted into an electric vehicle receptacle to charge it.</w:t>
      </w:r>
    </w:p>
    <w:p w14:paraId="5123C357" w14:textId="77777777" w:rsidR="00BE6DBD" w:rsidRPr="00BE6DBD" w:rsidRDefault="00BE6DBD" w:rsidP="00BE6DBD"/>
    <w:p w14:paraId="6409C455" w14:textId="77777777" w:rsidR="00BE6DBD" w:rsidRPr="00BE6DBD" w:rsidRDefault="00BE6DBD" w:rsidP="00BE6DBD">
      <w:pPr>
        <w:ind w:left="1440"/>
      </w:pPr>
      <w:r w:rsidRPr="00BE6DBD">
        <w:rPr>
          <w:i/>
          <w:iCs/>
        </w:rPr>
        <w:t>“Electric vehicle” means a vehicle that is exclusively powered by and refueled by electricity, must be plugged in to charge, and is licensed to drive on public roadways. "Electric vehicle" does not include electric mopeds, electric off-highway vehicles, or hybrid electric vehicles and extended-range electric vehicles that are also equipped with conventional fueled propulsion or auxiliary engines.</w:t>
      </w:r>
      <w:r w:rsidRPr="00BE6DBD">
        <w:t xml:space="preserve">  [20 </w:t>
      </w:r>
      <w:proofErr w:type="spellStart"/>
      <w:r w:rsidRPr="00BE6DBD">
        <w:t>ILCS</w:t>
      </w:r>
      <w:proofErr w:type="spellEnd"/>
      <w:r w:rsidRPr="00BE6DBD">
        <w:t xml:space="preserve"> 627/45(b)]</w:t>
      </w:r>
    </w:p>
    <w:p w14:paraId="65BDE803" w14:textId="77777777" w:rsidR="00BE6DBD" w:rsidRPr="00BE6DBD" w:rsidRDefault="00BE6DBD" w:rsidP="00BE6DBD"/>
    <w:p w14:paraId="417AB3F3" w14:textId="0B04E13B" w:rsidR="00BE6DBD" w:rsidRPr="00BE6DBD" w:rsidRDefault="00BE6DBD" w:rsidP="00BE6DBD">
      <w:pPr>
        <w:ind w:left="1440"/>
      </w:pPr>
      <w:r w:rsidRPr="00BE6DBD">
        <w:rPr>
          <w:i/>
          <w:iCs/>
        </w:rPr>
        <w:t xml:space="preserve">“Electric vehicle charging station” or “charging station” means a </w:t>
      </w:r>
      <w:r w:rsidR="00314FF0">
        <w:rPr>
          <w:i/>
          <w:iCs/>
        </w:rPr>
        <w:t>station</w:t>
      </w:r>
      <w:r w:rsidRPr="00BE6DBD">
        <w:rPr>
          <w:i/>
          <w:iCs/>
        </w:rPr>
        <w:t xml:space="preserve"> that delivers electricity from a source outside an electric vehicle into one or more electric vehicles.</w:t>
      </w:r>
      <w:r w:rsidRPr="00BE6DBD">
        <w:t xml:space="preserve">  [20 </w:t>
      </w:r>
      <w:proofErr w:type="spellStart"/>
      <w:r w:rsidRPr="00BE6DBD">
        <w:t>ILCS</w:t>
      </w:r>
      <w:proofErr w:type="spellEnd"/>
      <w:r w:rsidRPr="00BE6DBD">
        <w:t xml:space="preserve"> 627/45(b)]</w:t>
      </w:r>
    </w:p>
    <w:p w14:paraId="1B564A98" w14:textId="77777777" w:rsidR="00BE6DBD" w:rsidRPr="00BE6DBD" w:rsidRDefault="00BE6DBD" w:rsidP="00BE6DBD"/>
    <w:p w14:paraId="58787079" w14:textId="77777777" w:rsidR="00BE6DBD" w:rsidRPr="00BE6DBD" w:rsidRDefault="00BE6DBD" w:rsidP="00BE6DBD">
      <w:pPr>
        <w:ind w:left="1440"/>
      </w:pPr>
      <w:r w:rsidRPr="00BE6DBD">
        <w:t>“Electric vehicle charging station location” or “charging station location” means a site with one or more charging stations at the same address.</w:t>
      </w:r>
    </w:p>
    <w:p w14:paraId="1F7FC832" w14:textId="77777777" w:rsidR="00BE6DBD" w:rsidRPr="00BE6DBD" w:rsidRDefault="00BE6DBD" w:rsidP="00BE6DBD"/>
    <w:p w14:paraId="042FF1C5" w14:textId="77777777" w:rsidR="00BE6DBD" w:rsidRPr="00BE6DBD" w:rsidRDefault="00BE6DBD" w:rsidP="00BE6DBD">
      <w:pPr>
        <w:ind w:left="1440"/>
      </w:pPr>
      <w:r w:rsidRPr="00BE6DBD">
        <w:rPr>
          <w:i/>
          <w:iCs/>
        </w:rPr>
        <w:t xml:space="preserve">“Environmental justice communities” means the definition of that term based on existing methodologies and findings, used and as may be updated by the Illinois Power Agency and its program administrator in the Illinois Solar for All Program.  </w:t>
      </w:r>
      <w:r w:rsidRPr="00BE6DBD">
        <w:t xml:space="preserve">[20 </w:t>
      </w:r>
      <w:proofErr w:type="spellStart"/>
      <w:r w:rsidRPr="00BE6DBD">
        <w:t>ILCS</w:t>
      </w:r>
      <w:proofErr w:type="spellEnd"/>
      <w:r w:rsidRPr="00BE6DBD">
        <w:t xml:space="preserve"> 627/45(b)]</w:t>
      </w:r>
    </w:p>
    <w:p w14:paraId="3E5AD09C" w14:textId="77777777" w:rsidR="00BE6DBD" w:rsidRPr="00BE6DBD" w:rsidRDefault="00BE6DBD" w:rsidP="00BE6DBD"/>
    <w:p w14:paraId="3D01B36F" w14:textId="77777777" w:rsidR="00BE6DBD" w:rsidRPr="00BE6DBD" w:rsidRDefault="00BE6DBD" w:rsidP="00BE6DBD">
      <w:pPr>
        <w:ind w:left="1440"/>
        <w:rPr>
          <w:i/>
          <w:iCs/>
        </w:rPr>
      </w:pPr>
      <w:bookmarkStart w:id="1" w:name="_Hlk101517377"/>
      <w:r w:rsidRPr="00BE6DBD">
        <w:rPr>
          <w:i/>
          <w:iCs/>
        </w:rPr>
        <w:t>“Equity investment eligible community” or “eligible community” means the geographic areas throughout Illinois which would most benefit from equitable investments by the State designed to combat discrimination and foster sustainable economic growth. Specifically, “eligible community” means the following areas:</w:t>
      </w:r>
    </w:p>
    <w:p w14:paraId="054D7D19" w14:textId="77777777" w:rsidR="00BE6DBD" w:rsidRPr="00BE6DBD" w:rsidRDefault="00BE6DBD" w:rsidP="00BE6DBD">
      <w:pPr>
        <w:rPr>
          <w:i/>
          <w:iCs/>
        </w:rPr>
      </w:pPr>
    </w:p>
    <w:p w14:paraId="08C4DE69" w14:textId="381C14CB" w:rsidR="00BE6DBD" w:rsidRPr="00BE6DBD" w:rsidRDefault="00BE6DBD" w:rsidP="00251D4D">
      <w:pPr>
        <w:ind w:left="2160"/>
        <w:rPr>
          <w:i/>
          <w:iCs/>
        </w:rPr>
      </w:pPr>
      <w:r w:rsidRPr="00BE6DBD">
        <w:rPr>
          <w:i/>
          <w:iCs/>
        </w:rPr>
        <w:lastRenderedPageBreak/>
        <w:t>areas where residents have been historically excluded from economic opportunities, including opportunities in the energy sector, as defined pursuant to Section 10-40 of the Cannabis Regulation and Tax Act; and</w:t>
      </w:r>
    </w:p>
    <w:p w14:paraId="039509B6" w14:textId="77777777" w:rsidR="00BE6DBD" w:rsidRPr="00BE6DBD" w:rsidRDefault="00BE6DBD" w:rsidP="00BE6DBD">
      <w:pPr>
        <w:rPr>
          <w:i/>
          <w:iCs/>
        </w:rPr>
      </w:pPr>
    </w:p>
    <w:p w14:paraId="07A23B00" w14:textId="241B8623" w:rsidR="00BE6DBD" w:rsidRPr="00BE6DBD" w:rsidRDefault="00BE6DBD" w:rsidP="00251D4D">
      <w:pPr>
        <w:ind w:left="2160"/>
      </w:pPr>
      <w:r w:rsidRPr="00BE6DBD">
        <w:rPr>
          <w:i/>
          <w:iCs/>
        </w:rPr>
        <w:t xml:space="preserve">areas where residents have been historically subject to disproportionate burdens of pollution, including pollution from the energy sector, as established by environmental justice communities as defined by the Illinois Power Agency pursuant to </w:t>
      </w:r>
      <w:r w:rsidR="00314FF0">
        <w:rPr>
          <w:i/>
          <w:iCs/>
        </w:rPr>
        <w:t xml:space="preserve">the </w:t>
      </w:r>
      <w:r w:rsidRPr="00BE6DBD">
        <w:rPr>
          <w:i/>
          <w:iCs/>
        </w:rPr>
        <w:t>Illinois Power Agency Act, excluding any racial or ethnic indicators.</w:t>
      </w:r>
      <w:r w:rsidRPr="00BE6DBD">
        <w:t xml:space="preserve">  [20 </w:t>
      </w:r>
      <w:proofErr w:type="spellStart"/>
      <w:r w:rsidRPr="00BE6DBD">
        <w:t>ILCS</w:t>
      </w:r>
      <w:proofErr w:type="spellEnd"/>
      <w:r w:rsidRPr="00BE6DBD">
        <w:t xml:space="preserve"> 627/45(b)]</w:t>
      </w:r>
    </w:p>
    <w:bookmarkEnd w:id="1"/>
    <w:p w14:paraId="75BE2518" w14:textId="77777777" w:rsidR="00BE6DBD" w:rsidRPr="00BE6DBD" w:rsidRDefault="00BE6DBD" w:rsidP="00BE6DBD"/>
    <w:p w14:paraId="1AA20F78" w14:textId="77777777" w:rsidR="00BE6DBD" w:rsidRPr="00BE6DBD" w:rsidRDefault="00BE6DBD" w:rsidP="00BE6DBD">
      <w:pPr>
        <w:ind w:left="1440"/>
        <w:rPr>
          <w:i/>
          <w:iCs/>
        </w:rPr>
      </w:pPr>
      <w:r w:rsidRPr="00BE6DBD">
        <w:rPr>
          <w:i/>
          <w:iCs/>
        </w:rPr>
        <w:t>“Equity investment eligible person” or “eligible person” means the persons who would most benefit from equitable investments by the State designed to combat discrimination and foster sustainable economic growth.  Specifically, “eligible person” means the following people:</w:t>
      </w:r>
    </w:p>
    <w:p w14:paraId="56382AE9" w14:textId="77777777" w:rsidR="00BE6DBD" w:rsidRPr="00BE6DBD" w:rsidRDefault="00BE6DBD" w:rsidP="00BE6DBD">
      <w:pPr>
        <w:rPr>
          <w:i/>
          <w:iCs/>
        </w:rPr>
      </w:pPr>
    </w:p>
    <w:p w14:paraId="43D30EF3" w14:textId="68629764" w:rsidR="00BE6DBD" w:rsidRPr="00BE6DBD" w:rsidRDefault="00BE6DBD" w:rsidP="00251D4D">
      <w:pPr>
        <w:ind w:left="2160"/>
        <w:rPr>
          <w:i/>
          <w:iCs/>
        </w:rPr>
      </w:pPr>
      <w:r w:rsidRPr="00BE6DBD">
        <w:rPr>
          <w:i/>
          <w:iCs/>
        </w:rPr>
        <w:t>persons whose primary residence is in an equity investment eligible community;</w:t>
      </w:r>
    </w:p>
    <w:p w14:paraId="12F1661C" w14:textId="77777777" w:rsidR="00BE6DBD" w:rsidRPr="00BE6DBD" w:rsidRDefault="00BE6DBD" w:rsidP="00BE6DBD">
      <w:pPr>
        <w:rPr>
          <w:i/>
          <w:iCs/>
        </w:rPr>
      </w:pPr>
    </w:p>
    <w:p w14:paraId="51E6EDE1" w14:textId="6D72A18F" w:rsidR="00BE6DBD" w:rsidRPr="00BE6DBD" w:rsidRDefault="00BE6DBD" w:rsidP="00251D4D">
      <w:pPr>
        <w:ind w:left="2160"/>
        <w:rPr>
          <w:i/>
          <w:iCs/>
        </w:rPr>
      </w:pPr>
      <w:r w:rsidRPr="00BE6DBD">
        <w:rPr>
          <w:i/>
          <w:iCs/>
        </w:rPr>
        <w:t>persons who are graduates of or currently enrolled in the foster care system; or</w:t>
      </w:r>
    </w:p>
    <w:p w14:paraId="2340A2F0" w14:textId="77777777" w:rsidR="00BE6DBD" w:rsidRPr="00BE6DBD" w:rsidRDefault="00BE6DBD" w:rsidP="00BE6DBD">
      <w:pPr>
        <w:rPr>
          <w:i/>
          <w:iCs/>
        </w:rPr>
      </w:pPr>
    </w:p>
    <w:p w14:paraId="01B78EA2" w14:textId="7F5DCE7F" w:rsidR="00BE6DBD" w:rsidRPr="00BE6DBD" w:rsidRDefault="00BE6DBD" w:rsidP="00251D4D">
      <w:pPr>
        <w:ind w:left="2160"/>
      </w:pPr>
      <w:r w:rsidRPr="00BE6DBD">
        <w:rPr>
          <w:i/>
          <w:iCs/>
        </w:rPr>
        <w:t>persons who were formerly incarcerated.</w:t>
      </w:r>
      <w:r w:rsidRPr="00BE6DBD">
        <w:t xml:space="preserve">  [20 </w:t>
      </w:r>
      <w:proofErr w:type="spellStart"/>
      <w:r w:rsidRPr="00BE6DBD">
        <w:t>ILCS</w:t>
      </w:r>
      <w:proofErr w:type="spellEnd"/>
      <w:r w:rsidRPr="00BE6DBD">
        <w:t xml:space="preserve"> 627/45(b)]</w:t>
      </w:r>
    </w:p>
    <w:p w14:paraId="79E78E3A" w14:textId="77777777" w:rsidR="00BE6DBD" w:rsidRPr="00BE6DBD" w:rsidRDefault="00BE6DBD" w:rsidP="00BE6DBD"/>
    <w:p w14:paraId="43483BD0" w14:textId="77777777" w:rsidR="00BE6DBD" w:rsidRPr="00BE6DBD" w:rsidRDefault="00BE6DBD" w:rsidP="00BE6DBD">
      <w:pPr>
        <w:ind w:left="1440"/>
      </w:pPr>
      <w:r w:rsidRPr="00BE6DBD">
        <w:t>“</w:t>
      </w:r>
      <w:proofErr w:type="spellStart"/>
      <w:r w:rsidRPr="00BE6DBD">
        <w:t>GATA</w:t>
      </w:r>
      <w:proofErr w:type="spellEnd"/>
      <w:r w:rsidRPr="00BE6DBD">
        <w:t xml:space="preserve">” means the Grant Accountability and Transparency Act [30 </w:t>
      </w:r>
      <w:proofErr w:type="spellStart"/>
      <w:r w:rsidRPr="00BE6DBD">
        <w:t>ILCS</w:t>
      </w:r>
      <w:proofErr w:type="spellEnd"/>
      <w:r w:rsidRPr="00BE6DBD">
        <w:t xml:space="preserve"> 708].</w:t>
      </w:r>
    </w:p>
    <w:p w14:paraId="452B64F7" w14:textId="77777777" w:rsidR="00BE6DBD" w:rsidRPr="00BE6DBD" w:rsidRDefault="00BE6DBD" w:rsidP="00BE6DBD"/>
    <w:p w14:paraId="2CCD3FBC" w14:textId="100B4BA4" w:rsidR="00BE6DBD" w:rsidRPr="00BE6DBD" w:rsidRDefault="00BE6DBD" w:rsidP="00BE6DBD">
      <w:pPr>
        <w:ind w:left="1440"/>
      </w:pPr>
      <w:r w:rsidRPr="00BE6DBD">
        <w:t>“</w:t>
      </w:r>
      <w:proofErr w:type="spellStart"/>
      <w:r w:rsidRPr="00BE6DBD">
        <w:t>GATA</w:t>
      </w:r>
      <w:proofErr w:type="spellEnd"/>
      <w:r w:rsidRPr="00BE6DBD">
        <w:t xml:space="preserve"> </w:t>
      </w:r>
      <w:r w:rsidR="00333976">
        <w:t>r</w:t>
      </w:r>
      <w:r w:rsidRPr="00BE6DBD">
        <w:t>ules” means 44 Ill. Adm. Code 7000.</w:t>
      </w:r>
    </w:p>
    <w:p w14:paraId="5912C744" w14:textId="77777777" w:rsidR="00BE6DBD" w:rsidRPr="00BE6DBD" w:rsidRDefault="00BE6DBD" w:rsidP="00BE6DBD"/>
    <w:p w14:paraId="40736FD8" w14:textId="2D903965" w:rsidR="00BE6DBD" w:rsidRPr="00BE6DBD" w:rsidRDefault="00BE6DBD" w:rsidP="00BE6DBD">
      <w:pPr>
        <w:ind w:left="1440"/>
      </w:pPr>
      <w:r w:rsidRPr="00BE6DBD">
        <w:t xml:space="preserve">“Level 2 charging station” or “Level 2 charger” means a charger that has at least one </w:t>
      </w:r>
      <w:r w:rsidR="00314FF0">
        <w:t>connector that meets SAE</w:t>
      </w:r>
      <w:r w:rsidRPr="00BE6DBD">
        <w:t xml:space="preserve"> </w:t>
      </w:r>
      <w:proofErr w:type="spellStart"/>
      <w:r w:rsidRPr="00BE6DBD">
        <w:t>J1772</w:t>
      </w:r>
      <w:proofErr w:type="spellEnd"/>
      <w:r w:rsidRPr="00BE6DBD">
        <w:t>, capable of charging at 6.2 kilowatt</w:t>
      </w:r>
      <w:r w:rsidR="00314FF0">
        <w:t>s</w:t>
      </w:r>
      <w:r w:rsidRPr="00BE6DBD">
        <w:t xml:space="preserve"> (kW) or greater and requiring a 208/240-volt AC connection.</w:t>
      </w:r>
    </w:p>
    <w:p w14:paraId="279679C7" w14:textId="77777777" w:rsidR="00BE6DBD" w:rsidRPr="00BE6DBD" w:rsidRDefault="00BE6DBD" w:rsidP="00BE6DBD"/>
    <w:p w14:paraId="52CA85A2" w14:textId="5321618C" w:rsidR="00BE6DBD" w:rsidRPr="00BE6DBD" w:rsidRDefault="00BE6DBD" w:rsidP="00BE6DBD">
      <w:pPr>
        <w:ind w:left="1440"/>
      </w:pPr>
      <w:r w:rsidRPr="00BE6DBD">
        <w:t xml:space="preserve">“Level 3 charging station” means a charger that has </w:t>
      </w:r>
      <w:r w:rsidR="00314FF0">
        <w:t>at least one</w:t>
      </w:r>
      <w:r w:rsidRPr="00BE6DBD">
        <w:t xml:space="preserve"> combined charging system (CCS) </w:t>
      </w:r>
      <w:r w:rsidR="001F7816">
        <w:t>connector</w:t>
      </w:r>
      <w:r w:rsidRPr="00BE6DBD">
        <w:t xml:space="preserve">, or </w:t>
      </w:r>
      <w:r w:rsidR="00314FF0">
        <w:t xml:space="preserve">at least one </w:t>
      </w:r>
      <w:r w:rsidRPr="00BE6DBD">
        <w:t xml:space="preserve">CCS connector as well as </w:t>
      </w:r>
      <w:r w:rsidR="00314FF0">
        <w:t xml:space="preserve">one or more </w:t>
      </w:r>
      <w:r w:rsidRPr="00BE6DBD">
        <w:t>Charge de Move (CHAdeMO) connectors, capable of charging at 100 kW or greater, and that provides direct current to support charging at higher rates with inputs of at least 480 volts.</w:t>
      </w:r>
    </w:p>
    <w:p w14:paraId="3E75767D" w14:textId="77777777" w:rsidR="00BE6DBD" w:rsidRPr="00BE6DBD" w:rsidRDefault="00BE6DBD" w:rsidP="00BE6DBD"/>
    <w:p w14:paraId="3B4F5CB2" w14:textId="3B363B15" w:rsidR="00BE6DBD" w:rsidRPr="00BE6DBD" w:rsidRDefault="00BE6DBD" w:rsidP="00BE6DBD">
      <w:pPr>
        <w:ind w:left="1440"/>
      </w:pPr>
      <w:r w:rsidRPr="00BE6DBD">
        <w:t>“Networked charging station” or “networked” means an electric vehicle charging station connect</w:t>
      </w:r>
      <w:r w:rsidR="00314FF0">
        <w:t>ed</w:t>
      </w:r>
      <w:r w:rsidRPr="00BE6DBD">
        <w:t xml:space="preserve"> to a system network by wired ethernet, Wi-Fi, cellular, or some other form of connection and offers smart management functions.</w:t>
      </w:r>
    </w:p>
    <w:p w14:paraId="6EA3F6D9" w14:textId="77777777" w:rsidR="00BE6DBD" w:rsidRPr="00BE6DBD" w:rsidRDefault="00BE6DBD" w:rsidP="00BE6DBD"/>
    <w:p w14:paraId="2341C909" w14:textId="77777777" w:rsidR="00BE6DBD" w:rsidRPr="00BE6DBD" w:rsidRDefault="00BE6DBD" w:rsidP="00BE6DBD">
      <w:pPr>
        <w:ind w:left="1440"/>
      </w:pPr>
      <w:r w:rsidRPr="00BE6DBD">
        <w:t>“Port” means the charging connection of the electric vehicle charging station that provides power to charge only one vehicle at a time even though it may have multiple connectors.</w:t>
      </w:r>
    </w:p>
    <w:p w14:paraId="2DCA2ED2" w14:textId="77777777" w:rsidR="00BE6DBD" w:rsidRPr="00BE6DBD" w:rsidRDefault="00BE6DBD" w:rsidP="00BE6DBD"/>
    <w:p w14:paraId="4072EBE1" w14:textId="77777777" w:rsidR="00BE6DBD" w:rsidRPr="00BE6DBD" w:rsidRDefault="00BE6DBD" w:rsidP="00BE6DBD">
      <w:pPr>
        <w:ind w:left="1440"/>
      </w:pPr>
      <w:bookmarkStart w:id="2" w:name="_Hlk89244186"/>
      <w:r w:rsidRPr="00BE6DBD">
        <w:lastRenderedPageBreak/>
        <w:t>“Private organization” or “private organization and company” means a sole proprietorship, partnership, corporation, or limited liability company that is incorporated under Illinois law or registered with the Illinois Secretary of State, as applicable.</w:t>
      </w:r>
    </w:p>
    <w:bookmarkEnd w:id="2"/>
    <w:p w14:paraId="13CFFC6B" w14:textId="77777777" w:rsidR="00BE6DBD" w:rsidRPr="00BE6DBD" w:rsidRDefault="00BE6DBD" w:rsidP="00BE6DBD"/>
    <w:p w14:paraId="2D135B01" w14:textId="77777777" w:rsidR="00BE6DBD" w:rsidRPr="00BE6DBD" w:rsidRDefault="00BE6DBD" w:rsidP="00BE6DBD">
      <w:pPr>
        <w:ind w:left="1440"/>
      </w:pPr>
      <w:r w:rsidRPr="00BE6DBD">
        <w:t>"Project" means a project that provides for the acquisition, construction, installation, and operation of a charging station.</w:t>
      </w:r>
    </w:p>
    <w:p w14:paraId="5A970FCD" w14:textId="77777777" w:rsidR="00BE6DBD" w:rsidRPr="00BE6DBD" w:rsidRDefault="00BE6DBD" w:rsidP="00BE6DBD"/>
    <w:p w14:paraId="70460E86" w14:textId="2A0E7EA1" w:rsidR="00BE6DBD" w:rsidRPr="00BE6DBD" w:rsidRDefault="00BE6DBD" w:rsidP="00BE6DBD">
      <w:pPr>
        <w:ind w:left="1440"/>
      </w:pPr>
      <w:r w:rsidRPr="00BE6DBD">
        <w:t>“Public organization” or “public organization and company” means a governmental body or any formally created subunit of one or more governmental bodies located in Illinois.  Public organizations include local, state, and federal governmental entities and political subdivisions, and metropolitan or regional transportation planning organizations as defined by the United States Department of Transportation at 49 U.S.C. 5303(b).</w:t>
      </w:r>
    </w:p>
    <w:p w14:paraId="4AA82FD4" w14:textId="77777777" w:rsidR="00BE6DBD" w:rsidRPr="00BE6DBD" w:rsidRDefault="00BE6DBD" w:rsidP="00BE6DBD"/>
    <w:p w14:paraId="6969C094" w14:textId="024DB54F" w:rsidR="000174EB" w:rsidRPr="00093935" w:rsidRDefault="00BE6DBD" w:rsidP="00BE6DBD">
      <w:pPr>
        <w:ind w:left="1440"/>
      </w:pPr>
      <w:r w:rsidRPr="00BE6DBD">
        <w:t xml:space="preserve">“SAE </w:t>
      </w:r>
      <w:proofErr w:type="spellStart"/>
      <w:r w:rsidRPr="00BE6DBD">
        <w:t>J1772</w:t>
      </w:r>
      <w:proofErr w:type="spellEnd"/>
      <w:r w:rsidRPr="00BE6DBD">
        <w:t xml:space="preserve">” means the SAE International Standard </w:t>
      </w:r>
      <w:r w:rsidR="00314FF0">
        <w:t xml:space="preserve">for </w:t>
      </w:r>
      <w:r w:rsidR="005642D7">
        <w:t xml:space="preserve">the </w:t>
      </w:r>
      <w:r w:rsidRPr="00BE6DBD">
        <w:t xml:space="preserve">connector </w:t>
      </w:r>
      <w:r w:rsidR="00314FF0">
        <w:t xml:space="preserve">utilized by </w:t>
      </w:r>
      <w:r w:rsidRPr="00BE6DBD">
        <w:t>Level 2 electric vehicle chargers</w:t>
      </w:r>
      <w:r w:rsidR="00314FF0">
        <w:t>, incorporated by reference in Section 285.125</w:t>
      </w:r>
      <w:r w:rsidRPr="00BE6DBD">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F3D1" w14:textId="77777777" w:rsidR="00753C59" w:rsidRDefault="00753C59">
      <w:r>
        <w:separator/>
      </w:r>
    </w:p>
  </w:endnote>
  <w:endnote w:type="continuationSeparator" w:id="0">
    <w:p w14:paraId="7285D09E" w14:textId="77777777" w:rsidR="00753C59" w:rsidRDefault="0075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DF0F" w14:textId="77777777" w:rsidR="00753C59" w:rsidRDefault="00753C59">
      <w:r>
        <w:separator/>
      </w:r>
    </w:p>
  </w:footnote>
  <w:footnote w:type="continuationSeparator" w:id="0">
    <w:p w14:paraId="75C02C59" w14:textId="77777777" w:rsidR="00753C59" w:rsidRDefault="0075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B39"/>
    <w:multiLevelType w:val="hybridMultilevel"/>
    <w:tmpl w:val="E4763BA8"/>
    <w:lvl w:ilvl="0" w:tplc="C5304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291202"/>
    <w:multiLevelType w:val="hybridMultilevel"/>
    <w:tmpl w:val="24B80634"/>
    <w:lvl w:ilvl="0" w:tplc="717C3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81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D4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FF0"/>
    <w:rsid w:val="00322AC2"/>
    <w:rsid w:val="00323B50"/>
    <w:rsid w:val="00327B81"/>
    <w:rsid w:val="003303A2"/>
    <w:rsid w:val="00332EB2"/>
    <w:rsid w:val="00333976"/>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2D7"/>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C59"/>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EB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DB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3B145"/>
  <w15:chartTrackingRefBased/>
  <w15:docId w15:val="{3BDA8D77-C459-41E5-BD67-39A159D0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732</Words>
  <Characters>4401</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2022-08-08T15:21:00Z</dcterms:created>
  <dcterms:modified xsi:type="dcterms:W3CDTF">2023-05-10T17:05:00Z</dcterms:modified>
</cp:coreProperties>
</file>