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FD" w:rsidRDefault="00634FFD" w:rsidP="00634F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FFD" w:rsidRDefault="00634FFD" w:rsidP="00634FFD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634FFD" w:rsidRDefault="00634FFD" w:rsidP="00634FFD">
      <w:pPr>
        <w:widowControl w:val="0"/>
        <w:autoSpaceDE w:val="0"/>
        <w:autoSpaceDN w:val="0"/>
        <w:adjustRightInd w:val="0"/>
        <w:jc w:val="center"/>
      </w:pPr>
    </w:p>
    <w:p w:rsidR="00634FFD" w:rsidRDefault="00634FFD" w:rsidP="00634FFD">
      <w:pPr>
        <w:widowControl w:val="0"/>
        <w:autoSpaceDE w:val="0"/>
        <w:autoSpaceDN w:val="0"/>
        <w:adjustRightInd w:val="0"/>
      </w:pPr>
      <w:r>
        <w:t>Section</w:t>
      </w:r>
    </w:p>
    <w:p w:rsidR="00634FFD" w:rsidRDefault="00634FFD" w:rsidP="00634FFD">
      <w:pPr>
        <w:widowControl w:val="0"/>
        <w:autoSpaceDE w:val="0"/>
        <w:autoSpaceDN w:val="0"/>
        <w:adjustRightInd w:val="0"/>
        <w:ind w:left="1440" w:hanging="1440"/>
      </w:pPr>
      <w:r>
        <w:t>283.110</w:t>
      </w:r>
      <w:r>
        <w:tab/>
        <w:t xml:space="preserve">Purpose </w:t>
      </w:r>
    </w:p>
    <w:p w:rsidR="00634FFD" w:rsidRDefault="00634FFD" w:rsidP="00634FFD">
      <w:pPr>
        <w:widowControl w:val="0"/>
        <w:autoSpaceDE w:val="0"/>
        <w:autoSpaceDN w:val="0"/>
        <w:adjustRightInd w:val="0"/>
        <w:ind w:left="1440" w:hanging="1440"/>
      </w:pPr>
      <w:r>
        <w:t>283.120</w:t>
      </w:r>
      <w:r>
        <w:tab/>
        <w:t xml:space="preserve">Applicability </w:t>
      </w:r>
    </w:p>
    <w:p w:rsidR="00634FFD" w:rsidRDefault="00634FFD" w:rsidP="00634FFD">
      <w:pPr>
        <w:widowControl w:val="0"/>
        <w:autoSpaceDE w:val="0"/>
        <w:autoSpaceDN w:val="0"/>
        <w:adjustRightInd w:val="0"/>
        <w:ind w:left="1440" w:hanging="1440"/>
      </w:pPr>
      <w:r>
        <w:t>283.130</w:t>
      </w:r>
      <w:r>
        <w:tab/>
        <w:t xml:space="preserve">Definitions </w:t>
      </w:r>
    </w:p>
    <w:p w:rsidR="00634FFD" w:rsidRDefault="00634FFD" w:rsidP="00634FFD">
      <w:pPr>
        <w:widowControl w:val="0"/>
        <w:autoSpaceDE w:val="0"/>
        <w:autoSpaceDN w:val="0"/>
        <w:adjustRightInd w:val="0"/>
        <w:ind w:left="1440" w:hanging="1440"/>
      </w:pPr>
    </w:p>
    <w:p w:rsidR="00634FFD" w:rsidRDefault="00634FFD" w:rsidP="00634FF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AVERAGING OF TEST RESULTS</w:t>
      </w:r>
    </w:p>
    <w:p w:rsidR="00634FFD" w:rsidRDefault="00634FFD" w:rsidP="00634FF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34FFD" w:rsidRDefault="00634FFD" w:rsidP="00634FFD">
      <w:pPr>
        <w:widowControl w:val="0"/>
        <w:autoSpaceDE w:val="0"/>
        <w:autoSpaceDN w:val="0"/>
        <w:adjustRightInd w:val="0"/>
        <w:ind w:left="1440" w:hanging="1440"/>
      </w:pPr>
      <w:r>
        <w:t>283.210</w:t>
      </w:r>
      <w:r>
        <w:tab/>
        <w:t xml:space="preserve">Criteria for Averaging Tests </w:t>
      </w:r>
    </w:p>
    <w:p w:rsidR="00634FFD" w:rsidRDefault="00634FFD" w:rsidP="00634FFD">
      <w:pPr>
        <w:widowControl w:val="0"/>
        <w:autoSpaceDE w:val="0"/>
        <w:autoSpaceDN w:val="0"/>
        <w:adjustRightInd w:val="0"/>
        <w:ind w:left="1440" w:hanging="1440"/>
      </w:pPr>
      <w:r>
        <w:t>283.220</w:t>
      </w:r>
      <w:r>
        <w:tab/>
        <w:t xml:space="preserve">Test Plan Requirements </w:t>
      </w:r>
    </w:p>
    <w:p w:rsidR="00634FFD" w:rsidRDefault="00634FFD" w:rsidP="00634FFD">
      <w:pPr>
        <w:widowControl w:val="0"/>
        <w:autoSpaceDE w:val="0"/>
        <w:autoSpaceDN w:val="0"/>
        <w:adjustRightInd w:val="0"/>
        <w:ind w:left="1440" w:hanging="1440"/>
      </w:pPr>
      <w:r>
        <w:t>283.230</w:t>
      </w:r>
      <w:r>
        <w:tab/>
        <w:t xml:space="preserve">Changes to the Test Plan </w:t>
      </w:r>
    </w:p>
    <w:p w:rsidR="00634FFD" w:rsidRDefault="00634FFD" w:rsidP="00634FFD">
      <w:pPr>
        <w:widowControl w:val="0"/>
        <w:autoSpaceDE w:val="0"/>
        <w:autoSpaceDN w:val="0"/>
        <w:adjustRightInd w:val="0"/>
        <w:ind w:left="1440" w:hanging="1440"/>
      </w:pPr>
      <w:r>
        <w:t>283.240</w:t>
      </w:r>
      <w:r>
        <w:tab/>
        <w:t xml:space="preserve">Averaging Procedure </w:t>
      </w:r>
    </w:p>
    <w:p w:rsidR="00634FFD" w:rsidRDefault="00634FFD" w:rsidP="00634FFD">
      <w:pPr>
        <w:widowControl w:val="0"/>
        <w:autoSpaceDE w:val="0"/>
        <w:autoSpaceDN w:val="0"/>
        <w:adjustRightInd w:val="0"/>
        <w:ind w:left="1440" w:hanging="1440"/>
      </w:pPr>
      <w:r>
        <w:t>283.250</w:t>
      </w:r>
      <w:r>
        <w:tab/>
        <w:t xml:space="preserve">Compliance Determination </w:t>
      </w:r>
    </w:p>
    <w:sectPr w:rsidR="00634FFD" w:rsidSect="00634F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FFD"/>
    <w:rsid w:val="00634FFD"/>
    <w:rsid w:val="0088752E"/>
    <w:rsid w:val="009408E9"/>
    <w:rsid w:val="0095245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