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E8" w:rsidRDefault="00C653E8" w:rsidP="00C653E8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</w:p>
    <w:p w:rsidR="00C653E8" w:rsidRDefault="00C653E8" w:rsidP="00C653E8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Section 274.210  CAIR </w:t>
      </w:r>
      <w:smartTag w:uri="urn:schemas-microsoft-com:office:smarttags" w:element="stockticker">
        <w:r>
          <w:rPr>
            <w:b/>
          </w:rPr>
          <w:t>CASA</w:t>
        </w:r>
      </w:smartTag>
      <w:r>
        <w:rPr>
          <w:b/>
        </w:rPr>
        <w:t xml:space="preserve"> NO</w:t>
      </w:r>
      <w:r>
        <w:rPr>
          <w:b/>
          <w:vertAlign w:val="subscript"/>
        </w:rPr>
        <w:t>x</w:t>
      </w:r>
      <w:r>
        <w:rPr>
          <w:b/>
        </w:rPr>
        <w:t xml:space="preserve"> Allowances Distribution</w:t>
      </w:r>
    </w:p>
    <w:p w:rsidR="00C653E8" w:rsidRDefault="00C653E8" w:rsidP="00C653E8">
      <w:pPr>
        <w:widowControl w:val="0"/>
        <w:autoSpaceDE w:val="0"/>
        <w:autoSpaceDN w:val="0"/>
        <w:adjustRightInd w:val="0"/>
      </w:pPr>
    </w:p>
    <w:p w:rsidR="00C653E8" w:rsidRDefault="00C653E8" w:rsidP="00C653E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By </w:t>
      </w:r>
      <w:smartTag w:uri="urn:schemas-microsoft-com:office:smarttags" w:element="date">
        <w:smartTagPr>
          <w:attr w:name="ls" w:val="trans"/>
          <w:attr w:name="Month" w:val="9"/>
          <w:attr w:name="Day" w:val="1"/>
          <w:attr w:name="Year" w:val="2009"/>
        </w:smartTagPr>
        <w:r>
          <w:t>September 1, 2009</w:t>
        </w:r>
      </w:smartTag>
      <w:r>
        <w:t>, and each September 1 thereafter, the Agency will calculate the possible NO</w:t>
      </w:r>
      <w:r>
        <w:rPr>
          <w:vertAlign w:val="subscript"/>
        </w:rPr>
        <w:t>x</w:t>
      </w:r>
      <w:r>
        <w:t xml:space="preserve"> allowance distribution based on the information submitted and other pertinent information in relation to the project, and the equations given for each </w:t>
      </w:r>
      <w:smartTag w:uri="urn:schemas-microsoft-com:office:smarttags" w:element="stockticker">
        <w:r>
          <w:t>CASA</w:t>
        </w:r>
      </w:smartTag>
      <w:r>
        <w:t xml:space="preserve"> category pursuant to 35 Ill. Adm. Code 225.</w:t>
      </w:r>
    </w:p>
    <w:p w:rsidR="00C653E8" w:rsidRDefault="00C653E8" w:rsidP="00C653E8">
      <w:pPr>
        <w:widowControl w:val="0"/>
        <w:autoSpaceDE w:val="0"/>
        <w:autoSpaceDN w:val="0"/>
        <w:adjustRightInd w:val="0"/>
        <w:ind w:left="1440" w:hanging="720"/>
      </w:pPr>
    </w:p>
    <w:p w:rsidR="00C653E8" w:rsidRDefault="00C653E8" w:rsidP="00C653E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If there are sufficient NO</w:t>
      </w:r>
      <w:r>
        <w:rPr>
          <w:vertAlign w:val="subscript"/>
        </w:rPr>
        <w:t>x</w:t>
      </w:r>
      <w:r>
        <w:t xml:space="preserve"> allowances available in the applicable </w:t>
      </w:r>
      <w:smartTag w:uri="urn:schemas-microsoft-com:office:smarttags" w:element="stockticker">
        <w:r>
          <w:t>CASA</w:t>
        </w:r>
      </w:smartTag>
      <w:r>
        <w:t xml:space="preserve"> project category, the Agency will allocate the number of NO</w:t>
      </w:r>
      <w:r>
        <w:rPr>
          <w:vertAlign w:val="subscript"/>
        </w:rPr>
        <w:t>x</w:t>
      </w:r>
      <w:r>
        <w:t xml:space="preserve"> allowances determined pursuant to the procedures of this Subpart.  If there are fewer NO</w:t>
      </w:r>
      <w:r>
        <w:rPr>
          <w:vertAlign w:val="subscript"/>
        </w:rPr>
        <w:t>x</w:t>
      </w:r>
      <w:r>
        <w:t xml:space="preserve"> allowances than the number the Agency determines approvable for the project, the Agency will allocate the NO</w:t>
      </w:r>
      <w:r>
        <w:rPr>
          <w:vertAlign w:val="subscript"/>
        </w:rPr>
        <w:t>x</w:t>
      </w:r>
      <w:r>
        <w:t xml:space="preserve"> allowances on a pro-rata basis, as specified in 35 Ill. Adm. Code 225.475(b) and 225.575(b).</w:t>
      </w:r>
    </w:p>
    <w:p w:rsidR="00C653E8" w:rsidRDefault="00C653E8" w:rsidP="00C653E8">
      <w:pPr>
        <w:widowControl w:val="0"/>
        <w:autoSpaceDE w:val="0"/>
        <w:autoSpaceDN w:val="0"/>
        <w:adjustRightInd w:val="0"/>
        <w:ind w:left="1440" w:hanging="720"/>
      </w:pPr>
    </w:p>
    <w:p w:rsidR="00C653E8" w:rsidRDefault="00C653E8" w:rsidP="00C653E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The Agency will allocate NO</w:t>
      </w:r>
      <w:r>
        <w:rPr>
          <w:vertAlign w:val="subscript"/>
        </w:rPr>
        <w:t>x</w:t>
      </w:r>
      <w:r>
        <w:t xml:space="preserve"> allowances, with the oldest vintage NO</w:t>
      </w:r>
      <w:r>
        <w:rPr>
          <w:vertAlign w:val="subscript"/>
        </w:rPr>
        <w:t>x</w:t>
      </w:r>
      <w:r>
        <w:t xml:space="preserve"> allowances within a </w:t>
      </w:r>
      <w:smartTag w:uri="urn:schemas-microsoft-com:office:smarttags" w:element="stockticker">
        <w:r>
          <w:t>CASA</w:t>
        </w:r>
      </w:smartTag>
      <w:r>
        <w:t xml:space="preserve"> NO</w:t>
      </w:r>
      <w:r>
        <w:rPr>
          <w:vertAlign w:val="subscript"/>
        </w:rPr>
        <w:t>x</w:t>
      </w:r>
      <w:r>
        <w:t xml:space="preserve"> project category being allocated first.</w:t>
      </w:r>
    </w:p>
    <w:p w:rsidR="00C653E8" w:rsidRDefault="00C653E8" w:rsidP="00C653E8">
      <w:pPr>
        <w:widowControl w:val="0"/>
        <w:autoSpaceDE w:val="0"/>
        <w:autoSpaceDN w:val="0"/>
        <w:adjustRightInd w:val="0"/>
        <w:ind w:left="1440" w:hanging="720"/>
      </w:pPr>
    </w:p>
    <w:p w:rsidR="00C653E8" w:rsidRDefault="00C653E8" w:rsidP="00C653E8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The Agency will keep track of any remaining NO</w:t>
      </w:r>
      <w:r>
        <w:rPr>
          <w:vertAlign w:val="subscript"/>
        </w:rPr>
        <w:t>x</w:t>
      </w:r>
      <w:r>
        <w:t xml:space="preserve"> allowances for the year and season by </w:t>
      </w:r>
      <w:smartTag w:uri="urn:schemas-microsoft-com:office:smarttags" w:element="stockticker">
        <w:r>
          <w:t>CASA</w:t>
        </w:r>
      </w:smartTag>
      <w:r>
        <w:t xml:space="preserve"> NO</w:t>
      </w:r>
      <w:r>
        <w:rPr>
          <w:vertAlign w:val="subscript"/>
        </w:rPr>
        <w:t>x</w:t>
      </w:r>
      <w:r>
        <w:t xml:space="preserve"> project category.</w:t>
      </w:r>
    </w:p>
    <w:p w:rsidR="00C653E8" w:rsidRDefault="00C653E8" w:rsidP="00C653E8">
      <w:pPr>
        <w:widowControl w:val="0"/>
        <w:autoSpaceDE w:val="0"/>
        <w:autoSpaceDN w:val="0"/>
        <w:adjustRightInd w:val="0"/>
        <w:ind w:left="1440" w:hanging="720"/>
      </w:pPr>
    </w:p>
    <w:p w:rsidR="00C653E8" w:rsidRDefault="00C653E8" w:rsidP="00C653E8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The Agency will notify USEPA of the annual and seasonal NO</w:t>
      </w:r>
      <w:r>
        <w:rPr>
          <w:vertAlign w:val="subscript"/>
        </w:rPr>
        <w:t>x</w:t>
      </w:r>
      <w:r>
        <w:t xml:space="preserve"> allowance distributions by October 1 of the year of the applicable control period.</w:t>
      </w:r>
    </w:p>
    <w:sectPr w:rsidR="00C653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440" w:right="1440" w:bottom="144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59" w:rsidRDefault="00187E59">
      <w:r>
        <w:separator/>
      </w:r>
    </w:p>
  </w:endnote>
  <w:endnote w:type="continuationSeparator" w:id="0">
    <w:p w:rsidR="00187E59" w:rsidRDefault="00187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532" w:rsidRDefault="00E3153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532" w:rsidRDefault="00E3153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532" w:rsidRDefault="00E3153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59" w:rsidRDefault="00187E59">
      <w:r>
        <w:separator/>
      </w:r>
    </w:p>
  </w:footnote>
  <w:footnote w:type="continuationSeparator" w:id="0">
    <w:p w:rsidR="00187E59" w:rsidRDefault="00187E5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532" w:rsidRDefault="00E3153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F13" w:rsidRDefault="00D84F13" w:rsidP="00E31532">
    <w:pPr>
      <w:pStyle w:val="Heading1"/>
      <w:jc w:val="center"/>
    </w:pPr>
    <w:smartTag w:uri="urn:schemas-microsoft-com:office:smarttags" w:element="place">
      <w:smartTag w:uri="urn:schemas-microsoft-com:office:smarttags" w:element="State">
        <w:r>
          <w:t>ILLINOIS</w:t>
        </w:r>
      </w:smartTag>
    </w:smartTag>
    <w:r>
      <w:t xml:space="preserve"> REGISTER</w:t>
    </w:r>
  </w:p>
  <w:p w:rsidR="00D84F13" w:rsidRDefault="00D84F13"/>
  <w:p w:rsidR="00D84F13" w:rsidRDefault="00D84F13">
    <w:pPr>
      <w:pStyle w:val="Heading2"/>
    </w:pPr>
    <w:r>
      <w:t>ENVIRONMENTAL PROTECTION AGENCY</w:t>
    </w:r>
  </w:p>
  <w:p w:rsidR="00D84F13" w:rsidRDefault="00D84F13">
    <w:pPr>
      <w:pStyle w:val="Heading2"/>
    </w:pPr>
  </w:p>
  <w:p w:rsidR="00D84F13" w:rsidRDefault="00D84F13">
    <w:pPr>
      <w:pStyle w:val="Heading2"/>
    </w:pPr>
    <w:r>
      <w:t>NOTICE OF PROPOSED RULE</w:t>
    </w:r>
  </w:p>
  <w:p w:rsidR="00D84F13" w:rsidRDefault="00D84F1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1532" w:rsidRDefault="00E3153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85E61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44F9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0F79A3"/>
    <w:rsid w:val="00110A0B"/>
    <w:rsid w:val="00114190"/>
    <w:rsid w:val="0012221A"/>
    <w:rsid w:val="00131A37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87E59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1D0F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85E61"/>
    <w:rsid w:val="004922F2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4486"/>
    <w:rsid w:val="008E68BC"/>
    <w:rsid w:val="008F2BEE"/>
    <w:rsid w:val="009053C8"/>
    <w:rsid w:val="00910413"/>
    <w:rsid w:val="009168BC"/>
    <w:rsid w:val="00916D7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27AB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E2B73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53F4C"/>
    <w:rsid w:val="00C60D0B"/>
    <w:rsid w:val="00C653E8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C5B"/>
    <w:rsid w:val="00CC4FF8"/>
    <w:rsid w:val="00CD3723"/>
    <w:rsid w:val="00CD5413"/>
    <w:rsid w:val="00CE4292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4F13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19CC"/>
    <w:rsid w:val="00DF25BD"/>
    <w:rsid w:val="00E11728"/>
    <w:rsid w:val="00E24167"/>
    <w:rsid w:val="00E24878"/>
    <w:rsid w:val="00E31532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4C0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D76EA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dat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3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653E8"/>
    <w:pPr>
      <w:widowControl w:val="0"/>
      <w:jc w:val="center"/>
      <w:outlineLvl w:val="1"/>
    </w:pPr>
    <w:rPr>
      <w:rFonts w:cs="Arial"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485E61"/>
    <w:pPr>
      <w:widowControl w:val="0"/>
    </w:pPr>
  </w:style>
  <w:style w:type="paragraph" w:customStyle="1" w:styleId="SecondLineIndent">
    <w:name w:val="Second Line Indent"/>
    <w:basedOn w:val="Normal"/>
    <w:rsid w:val="00485E61"/>
    <w:pPr>
      <w:widowControl w:val="0"/>
      <w:ind w:left="720"/>
    </w:pPr>
  </w:style>
  <w:style w:type="character" w:customStyle="1" w:styleId="NoticeUnderline">
    <w:name w:val="Notice Underline"/>
    <w:basedOn w:val="DefaultParagraphFont"/>
    <w:rsid w:val="00485E61"/>
    <w:rPr>
      <w:rFonts w:ascii="Times New Roman" w:hAnsi="Times New Roman" w:cs="Times New Roman" w:hint="default"/>
      <w:sz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53E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C653E8"/>
    <w:pPr>
      <w:widowControl w:val="0"/>
      <w:jc w:val="center"/>
      <w:outlineLvl w:val="1"/>
    </w:pPr>
    <w:rPr>
      <w:rFonts w:cs="Arial"/>
      <w:bCs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customStyle="1" w:styleId="NoticePage">
    <w:name w:val="Notice Page"/>
    <w:basedOn w:val="Normal"/>
    <w:rsid w:val="00485E61"/>
    <w:pPr>
      <w:widowControl w:val="0"/>
    </w:pPr>
  </w:style>
  <w:style w:type="paragraph" w:customStyle="1" w:styleId="SecondLineIndent">
    <w:name w:val="Second Line Indent"/>
    <w:basedOn w:val="Normal"/>
    <w:rsid w:val="00485E61"/>
    <w:pPr>
      <w:widowControl w:val="0"/>
      <w:ind w:left="720"/>
    </w:pPr>
  </w:style>
  <w:style w:type="character" w:customStyle="1" w:styleId="NoticeUnderline">
    <w:name w:val="Notice Underline"/>
    <w:basedOn w:val="DefaultParagraphFont"/>
    <w:rsid w:val="00485E61"/>
    <w:rPr>
      <w:rFonts w:ascii="Times New Roman" w:hAnsi="Times New Roman" w:cs="Times New Roman" w:hint="default"/>
      <w:sz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Roberts, John</cp:lastModifiedBy>
  <cp:revision>3</cp:revision>
  <dcterms:created xsi:type="dcterms:W3CDTF">2012-06-21T20:02:00Z</dcterms:created>
  <dcterms:modified xsi:type="dcterms:W3CDTF">2012-06-21T20:02:00Z</dcterms:modified>
</cp:coreProperties>
</file>