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A3" w:rsidRDefault="00FA67A3" w:rsidP="00C0189A">
      <w:bookmarkStart w:id="0" w:name="_GoBack"/>
      <w:bookmarkEnd w:id="0"/>
    </w:p>
    <w:p w:rsidR="00C0189A" w:rsidRPr="00FA67A3" w:rsidRDefault="00C0189A" w:rsidP="00C0189A">
      <w:pPr>
        <w:rPr>
          <w:b/>
        </w:rPr>
      </w:pPr>
      <w:r w:rsidRPr="00FA67A3">
        <w:rPr>
          <w:b/>
        </w:rPr>
        <w:t>Section 273.130</w:t>
      </w:r>
      <w:r w:rsidR="00FA67A3" w:rsidRPr="00FA67A3">
        <w:rPr>
          <w:b/>
        </w:rPr>
        <w:t xml:space="preserve">  </w:t>
      </w:r>
      <w:proofErr w:type="spellStart"/>
      <w:r w:rsidRPr="00FA67A3">
        <w:rPr>
          <w:b/>
        </w:rPr>
        <w:t>NO</w:t>
      </w:r>
      <w:r w:rsidRPr="009B2024">
        <w:rPr>
          <w:b/>
          <w:vertAlign w:val="subscript"/>
        </w:rPr>
        <w:t>x</w:t>
      </w:r>
      <w:proofErr w:type="spellEnd"/>
      <w:r w:rsidRPr="00FA67A3">
        <w:rPr>
          <w:b/>
        </w:rPr>
        <w:t xml:space="preserve"> Allowance Database</w:t>
      </w:r>
    </w:p>
    <w:p w:rsidR="00C0189A" w:rsidRPr="00C0189A" w:rsidRDefault="00C0189A" w:rsidP="00C0189A"/>
    <w:p w:rsidR="00C0189A" w:rsidRPr="00C0189A" w:rsidRDefault="00C0189A" w:rsidP="00FA67A3">
      <w:pPr>
        <w:ind w:left="1440" w:hanging="720"/>
      </w:pPr>
      <w:r w:rsidRPr="00C0189A">
        <w:t>a)</w:t>
      </w:r>
      <w:r w:rsidRPr="00C0189A">
        <w:tab/>
        <w:t>The Agency or its designee shall maintain a website that shall be available for public access on which a listing of the NO</w:t>
      </w:r>
      <w:r w:rsidRPr="009B2024">
        <w:rPr>
          <w:vertAlign w:val="subscript"/>
        </w:rPr>
        <w:t>x</w:t>
      </w:r>
      <w:r w:rsidRPr="00C0189A">
        <w:t xml:space="preserve"> allowances the Agency has available for sale will be posted.  The website shall include the following information on NO</w:t>
      </w:r>
      <w:r w:rsidRPr="00535018">
        <w:rPr>
          <w:vertAlign w:val="subscript"/>
        </w:rPr>
        <w:t>x</w:t>
      </w:r>
      <w:r w:rsidRPr="00C0189A">
        <w:t xml:space="preserve"> allowances:</w:t>
      </w:r>
    </w:p>
    <w:p w:rsidR="00C0189A" w:rsidRPr="00C0189A" w:rsidRDefault="00C0189A" w:rsidP="00C0189A"/>
    <w:p w:rsidR="00C0189A" w:rsidRPr="00C0189A" w:rsidRDefault="00C0189A" w:rsidP="00FA67A3">
      <w:pPr>
        <w:ind w:left="720" w:firstLine="720"/>
      </w:pPr>
      <w:r w:rsidRPr="00C0189A">
        <w:t>1)</w:t>
      </w:r>
      <w:r w:rsidRPr="00C0189A">
        <w:tab/>
        <w:t>Type of allowance (e.g., ERC, NSSA);</w:t>
      </w:r>
    </w:p>
    <w:p w:rsidR="00C0189A" w:rsidRPr="00C0189A" w:rsidRDefault="00C0189A" w:rsidP="00C0189A"/>
    <w:p w:rsidR="00C0189A" w:rsidRPr="00C0189A" w:rsidRDefault="00C0189A" w:rsidP="00FA67A3">
      <w:pPr>
        <w:ind w:left="1440"/>
      </w:pPr>
      <w:r w:rsidRPr="00C0189A">
        <w:t>2)</w:t>
      </w:r>
      <w:r w:rsidRPr="00C0189A">
        <w:tab/>
        <w:t>Vintage;</w:t>
      </w:r>
    </w:p>
    <w:p w:rsidR="00C0189A" w:rsidRPr="00C0189A" w:rsidRDefault="00C0189A" w:rsidP="00FA67A3">
      <w:pPr>
        <w:ind w:left="1440"/>
      </w:pPr>
    </w:p>
    <w:p w:rsidR="00C0189A" w:rsidRPr="00C0189A" w:rsidRDefault="00C0189A" w:rsidP="00FA67A3">
      <w:pPr>
        <w:ind w:left="1440"/>
      </w:pPr>
      <w:r w:rsidRPr="00C0189A">
        <w:t>3)</w:t>
      </w:r>
      <w:r w:rsidRPr="00C0189A">
        <w:tab/>
        <w:t xml:space="preserve">Price; </w:t>
      </w:r>
    </w:p>
    <w:p w:rsidR="00C0189A" w:rsidRPr="00C0189A" w:rsidRDefault="00C0189A" w:rsidP="00FA67A3">
      <w:pPr>
        <w:ind w:left="1440"/>
      </w:pPr>
    </w:p>
    <w:p w:rsidR="00C0189A" w:rsidRPr="00C0189A" w:rsidRDefault="00C0189A" w:rsidP="00FA67A3">
      <w:pPr>
        <w:ind w:left="1440"/>
      </w:pPr>
      <w:r w:rsidRPr="00C0189A">
        <w:t>4)</w:t>
      </w:r>
      <w:r w:rsidRPr="00C0189A">
        <w:tab/>
        <w:t xml:space="preserve">Application deadline; </w:t>
      </w:r>
    </w:p>
    <w:p w:rsidR="00C0189A" w:rsidRPr="00C0189A" w:rsidRDefault="00C0189A" w:rsidP="00FA67A3">
      <w:pPr>
        <w:ind w:left="1440"/>
      </w:pPr>
    </w:p>
    <w:p w:rsidR="00C0189A" w:rsidRPr="00C0189A" w:rsidRDefault="00C0189A" w:rsidP="00FA67A3">
      <w:pPr>
        <w:ind w:left="1440"/>
      </w:pPr>
      <w:r w:rsidRPr="00C0189A">
        <w:t>5)</w:t>
      </w:r>
      <w:r w:rsidRPr="00C0189A">
        <w:tab/>
        <w:t>Date posted;</w:t>
      </w:r>
    </w:p>
    <w:p w:rsidR="00C0189A" w:rsidRPr="00C0189A" w:rsidRDefault="00C0189A" w:rsidP="00FA67A3">
      <w:pPr>
        <w:ind w:left="1440"/>
      </w:pPr>
    </w:p>
    <w:p w:rsidR="00C0189A" w:rsidRPr="00C0189A" w:rsidRDefault="00C0189A" w:rsidP="00FA67A3">
      <w:pPr>
        <w:ind w:left="1440"/>
      </w:pPr>
      <w:r w:rsidRPr="00C0189A">
        <w:t>6)</w:t>
      </w:r>
      <w:r w:rsidRPr="00C0189A">
        <w:tab/>
        <w:t>Payment due date; and</w:t>
      </w:r>
    </w:p>
    <w:p w:rsidR="00C0189A" w:rsidRPr="00C0189A" w:rsidRDefault="00C0189A" w:rsidP="00FA67A3">
      <w:pPr>
        <w:ind w:left="1440"/>
      </w:pPr>
    </w:p>
    <w:p w:rsidR="00C0189A" w:rsidRPr="00C0189A" w:rsidRDefault="00C0189A" w:rsidP="00FA67A3">
      <w:pPr>
        <w:ind w:left="1440"/>
      </w:pPr>
      <w:r w:rsidRPr="00C0189A">
        <w:t>7)</w:t>
      </w:r>
      <w:r w:rsidRPr="00C0189A">
        <w:tab/>
        <w:t>Allocation date.</w:t>
      </w:r>
    </w:p>
    <w:p w:rsidR="00C0189A" w:rsidRPr="00C0189A" w:rsidRDefault="00C0189A" w:rsidP="00C0189A"/>
    <w:p w:rsidR="00C0189A" w:rsidRPr="00C0189A" w:rsidRDefault="00C0189A" w:rsidP="00FA67A3">
      <w:pPr>
        <w:ind w:left="1440" w:hanging="720"/>
      </w:pPr>
      <w:r w:rsidRPr="00C0189A">
        <w:t>b)</w:t>
      </w:r>
      <w:r w:rsidRPr="00C0189A">
        <w:tab/>
        <w:t>Historical NO</w:t>
      </w:r>
      <w:r w:rsidRPr="009B2024">
        <w:rPr>
          <w:vertAlign w:val="subscript"/>
        </w:rPr>
        <w:t>x</w:t>
      </w:r>
      <w:r w:rsidRPr="00C0189A">
        <w:t xml:space="preserve"> allowance sales.  The Agency or its designee shall maintain a website that shall be available for public access on which a listing of the NO</w:t>
      </w:r>
      <w:r w:rsidRPr="009B2024">
        <w:rPr>
          <w:vertAlign w:val="subscript"/>
        </w:rPr>
        <w:t>x</w:t>
      </w:r>
      <w:r w:rsidRPr="00C0189A">
        <w:t xml:space="preserve"> allowance sales the Agency has made for the prior two control periods shall be posted.  The website shall include the following information on NO</w:t>
      </w:r>
      <w:r w:rsidRPr="009B2024">
        <w:rPr>
          <w:vertAlign w:val="subscript"/>
        </w:rPr>
        <w:t>x</w:t>
      </w:r>
      <w:r w:rsidRPr="00C0189A">
        <w:t xml:space="preserve"> allowances:</w:t>
      </w:r>
    </w:p>
    <w:p w:rsidR="00C0189A" w:rsidRPr="00C0189A" w:rsidRDefault="00C0189A" w:rsidP="00C0189A"/>
    <w:p w:rsidR="00C0189A" w:rsidRPr="00C0189A" w:rsidRDefault="00FA67A3" w:rsidP="00FA67A3">
      <w:pPr>
        <w:ind w:left="720" w:firstLine="720"/>
      </w:pPr>
      <w:r>
        <w:t>1)</w:t>
      </w:r>
      <w:r>
        <w:tab/>
      </w:r>
      <w:r w:rsidR="00C0189A" w:rsidRPr="00C0189A">
        <w:t>Date of sale;</w:t>
      </w:r>
    </w:p>
    <w:p w:rsidR="00C0189A" w:rsidRPr="00C0189A" w:rsidRDefault="00C0189A" w:rsidP="00C0189A"/>
    <w:p w:rsidR="00C0189A" w:rsidRPr="00C0189A" w:rsidRDefault="00FA67A3" w:rsidP="00FA67A3">
      <w:pPr>
        <w:ind w:left="720" w:firstLine="720"/>
      </w:pPr>
      <w:r>
        <w:t>2)</w:t>
      </w:r>
      <w:r>
        <w:tab/>
      </w:r>
      <w:r w:rsidR="00C0189A" w:rsidRPr="00C0189A">
        <w:t>Buyer;</w:t>
      </w:r>
    </w:p>
    <w:p w:rsidR="00C0189A" w:rsidRPr="00C0189A" w:rsidRDefault="00C0189A" w:rsidP="00C0189A"/>
    <w:p w:rsidR="00C0189A" w:rsidRPr="00C0189A" w:rsidRDefault="00C0189A" w:rsidP="00FA67A3">
      <w:pPr>
        <w:ind w:left="720" w:firstLine="720"/>
      </w:pPr>
      <w:r w:rsidRPr="00C0189A">
        <w:t>3)</w:t>
      </w:r>
      <w:r w:rsidRPr="00C0189A">
        <w:tab/>
        <w:t>Type of source (Non-EGU or EGU);</w:t>
      </w:r>
    </w:p>
    <w:p w:rsidR="00FA67A3" w:rsidRDefault="00FA67A3" w:rsidP="00C0189A"/>
    <w:p w:rsidR="00C0189A" w:rsidRPr="00C0189A" w:rsidRDefault="00C0189A" w:rsidP="00FA67A3">
      <w:pPr>
        <w:ind w:left="720" w:firstLine="720"/>
      </w:pPr>
      <w:r w:rsidRPr="00C0189A">
        <w:t>4)</w:t>
      </w:r>
      <w:r w:rsidRPr="00C0189A">
        <w:tab/>
        <w:t>Volume;</w:t>
      </w:r>
    </w:p>
    <w:p w:rsidR="00C0189A" w:rsidRPr="00C0189A" w:rsidRDefault="00C0189A" w:rsidP="00C0189A"/>
    <w:p w:rsidR="00C0189A" w:rsidRPr="00C0189A" w:rsidRDefault="00C0189A" w:rsidP="00FA67A3">
      <w:pPr>
        <w:ind w:left="720" w:firstLine="720"/>
      </w:pPr>
      <w:r w:rsidRPr="00C0189A">
        <w:t>5)</w:t>
      </w:r>
      <w:r w:rsidRPr="00C0189A">
        <w:tab/>
        <w:t>Vintage;</w:t>
      </w:r>
    </w:p>
    <w:p w:rsidR="00C0189A" w:rsidRPr="00C0189A" w:rsidRDefault="00C0189A" w:rsidP="00C0189A"/>
    <w:p w:rsidR="00C0189A" w:rsidRDefault="00C0189A" w:rsidP="00FA67A3">
      <w:pPr>
        <w:ind w:left="720" w:firstLine="720"/>
      </w:pPr>
      <w:r w:rsidRPr="00C0189A">
        <w:t>6)</w:t>
      </w:r>
      <w:r w:rsidRPr="00C0189A">
        <w:tab/>
        <w:t>Price</w:t>
      </w:r>
      <w:r w:rsidR="00DF5226">
        <w:t>; and</w:t>
      </w:r>
    </w:p>
    <w:p w:rsidR="00DF5226" w:rsidRDefault="00DF5226" w:rsidP="00FA67A3">
      <w:pPr>
        <w:ind w:left="720" w:firstLine="720"/>
      </w:pPr>
    </w:p>
    <w:p w:rsidR="00DF5226" w:rsidRPr="00C0189A" w:rsidRDefault="00DF5226" w:rsidP="00FA67A3">
      <w:pPr>
        <w:ind w:left="720" w:firstLine="720"/>
      </w:pPr>
      <w:r>
        <w:t>7)</w:t>
      </w:r>
      <w:r>
        <w:tab/>
        <w:t>Type of Allowance.</w:t>
      </w:r>
    </w:p>
    <w:p w:rsidR="00C0189A" w:rsidRPr="00C0189A" w:rsidRDefault="00C0189A" w:rsidP="00C0189A"/>
    <w:p w:rsidR="00C0189A" w:rsidRPr="00C0189A" w:rsidRDefault="00C0189A" w:rsidP="00FA67A3">
      <w:pPr>
        <w:ind w:left="1440" w:hanging="720"/>
      </w:pPr>
      <w:r w:rsidRPr="00C0189A">
        <w:t>c)</w:t>
      </w:r>
      <w:r w:rsidRPr="00C0189A">
        <w:tab/>
        <w:t>The Agency or its designee shall maintain a NO</w:t>
      </w:r>
      <w:r w:rsidRPr="009B2024">
        <w:rPr>
          <w:vertAlign w:val="subscript"/>
        </w:rPr>
        <w:t>x</w:t>
      </w:r>
      <w:r w:rsidRPr="00C0189A">
        <w:t xml:space="preserve"> allowance sales database. Notwithstanding the information on the Agency</w:t>
      </w:r>
      <w:r w:rsidR="00FA67A3">
        <w:t>'</w:t>
      </w:r>
      <w:r w:rsidRPr="00C0189A">
        <w:t>s website, the official record of all NO</w:t>
      </w:r>
      <w:r w:rsidRPr="009B2024">
        <w:rPr>
          <w:vertAlign w:val="subscript"/>
        </w:rPr>
        <w:t>x</w:t>
      </w:r>
      <w:r w:rsidRPr="00C0189A">
        <w:t xml:space="preserve"> allowa</w:t>
      </w:r>
      <w:r w:rsidR="009B2024">
        <w:t>nce transactions shall be the U</w:t>
      </w:r>
      <w:r w:rsidRPr="00C0189A">
        <w:t>SEPA NO</w:t>
      </w:r>
      <w:r w:rsidRPr="009B2024">
        <w:rPr>
          <w:vertAlign w:val="subscript"/>
        </w:rPr>
        <w:t>x</w:t>
      </w:r>
      <w:r w:rsidRPr="00C0189A">
        <w:t xml:space="preserve"> Allowance Tracking System.</w:t>
      </w:r>
    </w:p>
    <w:sectPr w:rsidR="00C0189A" w:rsidRPr="00C018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4292">
      <w:r>
        <w:separator/>
      </w:r>
    </w:p>
  </w:endnote>
  <w:endnote w:type="continuationSeparator" w:id="0">
    <w:p w:rsidR="00000000" w:rsidRDefault="006A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4292">
      <w:r>
        <w:separator/>
      </w:r>
    </w:p>
  </w:footnote>
  <w:footnote w:type="continuationSeparator" w:id="0">
    <w:p w:rsidR="00000000" w:rsidRDefault="006A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50FB"/>
    <w:multiLevelType w:val="hybridMultilevel"/>
    <w:tmpl w:val="323A6244"/>
    <w:lvl w:ilvl="0" w:tplc="52E0B2C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328B"/>
    <w:rsid w:val="001C7D95"/>
    <w:rsid w:val="001E3074"/>
    <w:rsid w:val="00225354"/>
    <w:rsid w:val="002524EC"/>
    <w:rsid w:val="002A643F"/>
    <w:rsid w:val="002F201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5018"/>
    <w:rsid w:val="00542E97"/>
    <w:rsid w:val="0056157E"/>
    <w:rsid w:val="0056501E"/>
    <w:rsid w:val="005F4571"/>
    <w:rsid w:val="006A2114"/>
    <w:rsid w:val="006A4292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202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189A"/>
    <w:rsid w:val="00C4537A"/>
    <w:rsid w:val="00CC13F9"/>
    <w:rsid w:val="00CD3723"/>
    <w:rsid w:val="00D55B37"/>
    <w:rsid w:val="00D62188"/>
    <w:rsid w:val="00D735B8"/>
    <w:rsid w:val="00D93C67"/>
    <w:rsid w:val="00DF5226"/>
    <w:rsid w:val="00E7288E"/>
    <w:rsid w:val="00E95503"/>
    <w:rsid w:val="00EB424E"/>
    <w:rsid w:val="00F43DEE"/>
    <w:rsid w:val="00FA67A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