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2C3" w:rsidRDefault="007F12C3" w:rsidP="007F12C3">
      <w:pPr>
        <w:widowControl w:val="0"/>
        <w:autoSpaceDE w:val="0"/>
        <w:autoSpaceDN w:val="0"/>
        <w:adjustRightInd w:val="0"/>
      </w:pPr>
      <w:bookmarkStart w:id="0" w:name="_GoBack"/>
      <w:bookmarkEnd w:id="0"/>
    </w:p>
    <w:p w:rsidR="007F12C3" w:rsidRDefault="007F12C3" w:rsidP="007F12C3">
      <w:pPr>
        <w:widowControl w:val="0"/>
        <w:autoSpaceDE w:val="0"/>
        <w:autoSpaceDN w:val="0"/>
        <w:adjustRightInd w:val="0"/>
      </w:pPr>
      <w:r>
        <w:rPr>
          <w:b/>
          <w:bCs/>
        </w:rPr>
        <w:t>Section 271.100  Purpose</w:t>
      </w:r>
      <w:r>
        <w:t xml:space="preserve"> </w:t>
      </w:r>
    </w:p>
    <w:p w:rsidR="007F12C3" w:rsidRDefault="007F12C3" w:rsidP="007F12C3">
      <w:pPr>
        <w:widowControl w:val="0"/>
        <w:autoSpaceDE w:val="0"/>
        <w:autoSpaceDN w:val="0"/>
        <w:adjustRightInd w:val="0"/>
      </w:pPr>
    </w:p>
    <w:p w:rsidR="007F12C3" w:rsidRDefault="007F12C3" w:rsidP="007F12C3">
      <w:pPr>
        <w:widowControl w:val="0"/>
        <w:autoSpaceDE w:val="0"/>
        <w:autoSpaceDN w:val="0"/>
        <w:adjustRightInd w:val="0"/>
      </w:pPr>
      <w:r>
        <w:t>This Part describes the information required by the Environmental Protection Agency (Agency) to determine compliance with the Environmental Protection Act</w:t>
      </w:r>
      <w:r w:rsidR="00917229">
        <w:t xml:space="preserve"> (Ill. Rev. Stat. 1983, </w:t>
      </w:r>
      <w:proofErr w:type="spellStart"/>
      <w:r w:rsidR="00917229">
        <w:t>ch.</w:t>
      </w:r>
      <w:proofErr w:type="spellEnd"/>
      <w:r w:rsidR="00917229">
        <w:t xml:space="preserve"> 111½</w:t>
      </w:r>
      <w:r>
        <w:t xml:space="preserve">, pars. 1001 et seq.) (Act) and regulations adopted by the Pollution Control Board (Board) at 35 Ill. Adm. Code 201, 212, 214, 230 and 243 in order to issue permits for coal-fired fuel combustion emission sources. </w:t>
      </w:r>
    </w:p>
    <w:sectPr w:rsidR="007F12C3" w:rsidSect="007F12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12C3"/>
    <w:rsid w:val="00152776"/>
    <w:rsid w:val="005C3366"/>
    <w:rsid w:val="00770A50"/>
    <w:rsid w:val="007F12C3"/>
    <w:rsid w:val="008B1079"/>
    <w:rsid w:val="00917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17229"/>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17229"/>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271</vt:lpstr>
    </vt:vector>
  </TitlesOfParts>
  <Company>State of Illinois</Company>
  <LinksUpToDate>false</LinksUpToDate>
  <CharactersWithSpaces>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271</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