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F6E" w:rsidRDefault="00337F6E" w:rsidP="00337F6E">
      <w:pPr>
        <w:widowControl w:val="0"/>
        <w:autoSpaceDE w:val="0"/>
        <w:autoSpaceDN w:val="0"/>
        <w:adjustRightInd w:val="0"/>
      </w:pPr>
      <w:bookmarkStart w:id="0" w:name="_GoBack"/>
      <w:bookmarkEnd w:id="0"/>
    </w:p>
    <w:p w:rsidR="00337F6E" w:rsidRDefault="00337F6E" w:rsidP="00337F6E">
      <w:pPr>
        <w:widowControl w:val="0"/>
        <w:autoSpaceDE w:val="0"/>
        <w:autoSpaceDN w:val="0"/>
        <w:adjustRightInd w:val="0"/>
      </w:pPr>
      <w:r>
        <w:rPr>
          <w:b/>
          <w:bCs/>
        </w:rPr>
        <w:t>Section 270.604  Billing Procedures</w:t>
      </w:r>
      <w:r>
        <w:t xml:space="preserve"> </w:t>
      </w:r>
    </w:p>
    <w:p w:rsidR="00337F6E" w:rsidRDefault="00337F6E" w:rsidP="00337F6E">
      <w:pPr>
        <w:widowControl w:val="0"/>
        <w:autoSpaceDE w:val="0"/>
        <w:autoSpaceDN w:val="0"/>
        <w:adjustRightInd w:val="0"/>
      </w:pPr>
    </w:p>
    <w:p w:rsidR="00337F6E" w:rsidRDefault="00337F6E" w:rsidP="00337F6E">
      <w:pPr>
        <w:widowControl w:val="0"/>
        <w:autoSpaceDE w:val="0"/>
        <w:autoSpaceDN w:val="0"/>
        <w:adjustRightInd w:val="0"/>
        <w:ind w:left="1440" w:hanging="720"/>
      </w:pPr>
      <w:r>
        <w:t>a)</w:t>
      </w:r>
      <w:r>
        <w:tab/>
        <w:t xml:space="preserve">The amount of the fee and the due date of payment shall be included on a billing statement sent to the source. </w:t>
      </w:r>
    </w:p>
    <w:p w:rsidR="000312D0" w:rsidRDefault="000312D0" w:rsidP="00337F6E">
      <w:pPr>
        <w:widowControl w:val="0"/>
        <w:autoSpaceDE w:val="0"/>
        <w:autoSpaceDN w:val="0"/>
        <w:adjustRightInd w:val="0"/>
        <w:ind w:left="1440" w:hanging="720"/>
      </w:pPr>
    </w:p>
    <w:p w:rsidR="00337F6E" w:rsidRDefault="00337F6E" w:rsidP="00337F6E">
      <w:pPr>
        <w:widowControl w:val="0"/>
        <w:autoSpaceDE w:val="0"/>
        <w:autoSpaceDN w:val="0"/>
        <w:adjustRightInd w:val="0"/>
        <w:ind w:left="1440" w:hanging="720"/>
      </w:pPr>
      <w:r>
        <w:t>b)</w:t>
      </w:r>
      <w:r>
        <w:tab/>
        <w:t xml:space="preserve">The initial billing statement under this Subpart shall be sent after the source's initial CAAPP application has been received by the Agency. </w:t>
      </w:r>
    </w:p>
    <w:p w:rsidR="000312D0" w:rsidRDefault="000312D0" w:rsidP="00337F6E">
      <w:pPr>
        <w:widowControl w:val="0"/>
        <w:autoSpaceDE w:val="0"/>
        <w:autoSpaceDN w:val="0"/>
        <w:adjustRightInd w:val="0"/>
        <w:ind w:left="1440" w:hanging="720"/>
      </w:pPr>
    </w:p>
    <w:p w:rsidR="00337F6E" w:rsidRDefault="00337F6E" w:rsidP="00337F6E">
      <w:pPr>
        <w:widowControl w:val="0"/>
        <w:autoSpaceDE w:val="0"/>
        <w:autoSpaceDN w:val="0"/>
        <w:adjustRightInd w:val="0"/>
        <w:ind w:left="1440" w:hanging="720"/>
      </w:pPr>
      <w:r>
        <w:t>c)</w:t>
      </w:r>
      <w:r>
        <w:tab/>
        <w:t xml:space="preserve">The date of subsequent billing statements under this Subpart shall be based upon the date on which the source's initial complete CAAPP application was received by the Agency. </w:t>
      </w:r>
    </w:p>
    <w:p w:rsidR="000312D0" w:rsidRDefault="000312D0" w:rsidP="00337F6E">
      <w:pPr>
        <w:widowControl w:val="0"/>
        <w:autoSpaceDE w:val="0"/>
        <w:autoSpaceDN w:val="0"/>
        <w:adjustRightInd w:val="0"/>
        <w:ind w:left="1440" w:hanging="720"/>
      </w:pPr>
    </w:p>
    <w:p w:rsidR="00337F6E" w:rsidRDefault="00337F6E" w:rsidP="00337F6E">
      <w:pPr>
        <w:widowControl w:val="0"/>
        <w:autoSpaceDE w:val="0"/>
        <w:autoSpaceDN w:val="0"/>
        <w:adjustRightInd w:val="0"/>
        <w:ind w:left="1440" w:hanging="720"/>
      </w:pPr>
      <w:r>
        <w:t>d)</w:t>
      </w:r>
      <w:r>
        <w:tab/>
        <w:t xml:space="preserve">The due date of payment shall be forty-five (45) days after the billing date indicated on each billing statement or five (5) days after the date the CAAPP application has been deemed or determined to be complete by the Agency, whichever is later. </w:t>
      </w:r>
    </w:p>
    <w:sectPr w:rsidR="00337F6E" w:rsidSect="00337F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7F6E"/>
    <w:rsid w:val="000312D0"/>
    <w:rsid w:val="00337F6E"/>
    <w:rsid w:val="003C3A40"/>
    <w:rsid w:val="004A5BD7"/>
    <w:rsid w:val="005C3366"/>
    <w:rsid w:val="006D5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