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E2" w:rsidRDefault="00DF6AE2" w:rsidP="00DF6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6AE2" w:rsidRDefault="00DF6AE2" w:rsidP="00DF6A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270.410  Permit Shield</w:t>
      </w:r>
      <w:r>
        <w:t xml:space="preserve"> </w:t>
      </w:r>
    </w:p>
    <w:p w:rsidR="00DF6AE2" w:rsidRDefault="00DF6AE2" w:rsidP="00DF6AE2">
      <w:pPr>
        <w:widowControl w:val="0"/>
        <w:autoSpaceDE w:val="0"/>
        <w:autoSpaceDN w:val="0"/>
        <w:adjustRightInd w:val="0"/>
      </w:pPr>
    </w:p>
    <w:p w:rsidR="00DF6AE2" w:rsidRDefault="00DF6AE2" w:rsidP="00DF6AE2">
      <w:pPr>
        <w:widowControl w:val="0"/>
        <w:autoSpaceDE w:val="0"/>
        <w:autoSpaceDN w:val="0"/>
        <w:adjustRightInd w:val="0"/>
      </w:pPr>
      <w:r>
        <w:rPr>
          <w:i/>
          <w:iCs/>
        </w:rPr>
        <w:t>The owner or operator of a CAAPP source seeking a permit shield</w:t>
      </w:r>
      <w:r>
        <w:t xml:space="preserve"> in its CAAPP permit </w:t>
      </w:r>
      <w:r>
        <w:rPr>
          <w:i/>
          <w:iCs/>
        </w:rPr>
        <w:t>pursuant to Section</w:t>
      </w:r>
      <w:r>
        <w:t xml:space="preserve"> 39.5(7)(j) of the Act </w:t>
      </w:r>
      <w:r>
        <w:rPr>
          <w:i/>
          <w:iCs/>
        </w:rPr>
        <w:t>shall request such permit shield in the CAAPP application regarding that source.</w:t>
      </w:r>
      <w:r>
        <w:t xml:space="preserve"> See Section 39.5(5)(p) of the Act </w:t>
      </w:r>
    </w:p>
    <w:sectPr w:rsidR="00DF6AE2" w:rsidSect="00DF6A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AE2"/>
    <w:rsid w:val="005C3366"/>
    <w:rsid w:val="00B052D9"/>
    <w:rsid w:val="00D539D9"/>
    <w:rsid w:val="00DF6AE2"/>
    <w:rsid w:val="00F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