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C1" w:rsidRDefault="009056C1" w:rsidP="009056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56C1" w:rsidRDefault="009056C1" w:rsidP="009056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270.107  Applicability</w:t>
      </w:r>
      <w:r>
        <w:t xml:space="preserve"> </w:t>
      </w:r>
    </w:p>
    <w:p w:rsidR="009056C1" w:rsidRDefault="009056C1" w:rsidP="009056C1">
      <w:pPr>
        <w:widowControl w:val="0"/>
        <w:autoSpaceDE w:val="0"/>
        <w:autoSpaceDN w:val="0"/>
        <w:adjustRightInd w:val="0"/>
      </w:pPr>
    </w:p>
    <w:p w:rsidR="009056C1" w:rsidRDefault="009056C1" w:rsidP="009056C1">
      <w:pPr>
        <w:widowControl w:val="0"/>
        <w:autoSpaceDE w:val="0"/>
        <w:autoSpaceDN w:val="0"/>
        <w:adjustRightInd w:val="0"/>
      </w:pPr>
      <w:r>
        <w:t xml:space="preserve">This Part applies to the owner or operator of any source required to have an operating permit pursuant to Section 39.5 of the Act. </w:t>
      </w:r>
    </w:p>
    <w:sectPr w:rsidR="009056C1" w:rsidSect="00905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6C1"/>
    <w:rsid w:val="004858F7"/>
    <w:rsid w:val="005C3366"/>
    <w:rsid w:val="009056C1"/>
    <w:rsid w:val="00E943A5"/>
    <w:rsid w:val="00E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