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709" w:rsidRDefault="00813709" w:rsidP="008137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3709" w:rsidRDefault="00813709" w:rsidP="0081370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266.APPENDIX A </w:t>
      </w:r>
      <w:r w:rsidR="001B33E2">
        <w:rPr>
          <w:b/>
          <w:bCs/>
        </w:rPr>
        <w:t xml:space="preserve"> </w:t>
      </w:r>
      <w:r>
        <w:rPr>
          <w:b/>
          <w:bCs/>
        </w:rPr>
        <w:t xml:space="preserve"> Rule into Section Table</w:t>
      </w:r>
      <w:r>
        <w:t xml:space="preserve"> </w:t>
      </w:r>
    </w:p>
    <w:p w:rsidR="00813709" w:rsidRDefault="00813709" w:rsidP="00813709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4"/>
        <w:gridCol w:w="2793"/>
        <w:gridCol w:w="1482"/>
        <w:gridCol w:w="1653"/>
      </w:tblGrid>
      <w:tr w:rsidR="00813709" w:rsidRPr="001B3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813709" w:rsidRPr="001B33E2" w:rsidRDefault="00813709" w:rsidP="00813709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1B33E2">
              <w:rPr>
                <w:u w:val="single"/>
              </w:rPr>
              <w:t>Rule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:rsidR="00813709" w:rsidRPr="001B33E2" w:rsidRDefault="00813709" w:rsidP="00813709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1B33E2">
              <w:rPr>
                <w:u w:val="single"/>
              </w:rPr>
              <w:t>Section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813709" w:rsidRPr="001B33E2" w:rsidRDefault="00813709" w:rsidP="00813709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1B33E2">
              <w:rPr>
                <w:u w:val="single"/>
              </w:rPr>
              <w:t>Rule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13709" w:rsidRPr="001B33E2" w:rsidRDefault="00813709" w:rsidP="00813709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1B33E2">
              <w:rPr>
                <w:u w:val="single"/>
              </w:rPr>
              <w:t>Section</w:t>
            </w:r>
          </w:p>
        </w:tc>
      </w:tr>
      <w:tr w:rsidR="00813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13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1.0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Authority Note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3.05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266.135</w:t>
            </w:r>
          </w:p>
        </w:tc>
      </w:tr>
      <w:tr w:rsidR="00813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2.0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266.100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3.06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266.140</w:t>
            </w:r>
          </w:p>
        </w:tc>
      </w:tr>
      <w:tr w:rsidR="00813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266.105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3.07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266.190(c)</w:t>
            </w:r>
          </w:p>
        </w:tc>
      </w:tr>
      <w:tr w:rsidR="00813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3.0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266.110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3.08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266.145</w:t>
            </w:r>
          </w:p>
        </w:tc>
      </w:tr>
      <w:tr w:rsidR="00813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3.01(a)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266.115(a)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3.09(a)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266.190(b)</w:t>
            </w:r>
          </w:p>
        </w:tc>
      </w:tr>
      <w:tr w:rsidR="00813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3.01(b)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266.115(b)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3.09(b)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266.150(a)</w:t>
            </w:r>
          </w:p>
        </w:tc>
      </w:tr>
      <w:tr w:rsidR="00813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3.01(c)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266.115(c)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3.09(c)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266.150(b)</w:t>
            </w:r>
          </w:p>
        </w:tc>
      </w:tr>
      <w:tr w:rsidR="00813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3.01(d)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266.190(a)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3.10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266.155</w:t>
            </w:r>
          </w:p>
        </w:tc>
      </w:tr>
      <w:tr w:rsidR="00813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3.01(e)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266.115(d)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3.11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266.160</w:t>
            </w:r>
          </w:p>
        </w:tc>
      </w:tr>
      <w:tr w:rsidR="00813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3.01(f)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266.115(e)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3.12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266.165</w:t>
            </w:r>
          </w:p>
        </w:tc>
      </w:tr>
      <w:tr w:rsidR="00813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3.01(g)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266.115(f)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3.13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266.170</w:t>
            </w:r>
          </w:p>
        </w:tc>
      </w:tr>
      <w:tr w:rsidR="00813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3.02(a)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266.120(a)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3.14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266.175</w:t>
            </w:r>
          </w:p>
        </w:tc>
      </w:tr>
      <w:tr w:rsidR="00813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3.02(b)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266.120(b)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3.15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266.180</w:t>
            </w:r>
          </w:p>
        </w:tc>
      </w:tr>
      <w:tr w:rsidR="00813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3.03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266.125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3.16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266.185</w:t>
            </w:r>
          </w:p>
        </w:tc>
      </w:tr>
      <w:tr w:rsidR="00813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3.04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  <w:r>
              <w:t>266.130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13709" w:rsidRDefault="00813709" w:rsidP="0081370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13709" w:rsidRDefault="00813709" w:rsidP="00813709">
      <w:pPr>
        <w:widowControl w:val="0"/>
        <w:autoSpaceDE w:val="0"/>
        <w:autoSpaceDN w:val="0"/>
        <w:adjustRightInd w:val="0"/>
      </w:pPr>
    </w:p>
    <w:sectPr w:rsidR="00813709" w:rsidSect="008137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3709"/>
    <w:rsid w:val="001B0A2B"/>
    <w:rsid w:val="001B33E2"/>
    <w:rsid w:val="005C3366"/>
    <w:rsid w:val="00813709"/>
    <w:rsid w:val="00BD217B"/>
    <w:rsid w:val="00E2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266</vt:lpstr>
    </vt:vector>
  </TitlesOfParts>
  <Company>State of Illinois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266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