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33" w:rsidRDefault="000C4C33" w:rsidP="000C4C33">
      <w:pPr>
        <w:rPr>
          <w:b/>
        </w:rPr>
      </w:pPr>
      <w:bookmarkStart w:id="0" w:name="_GoBack"/>
      <w:bookmarkEnd w:id="0"/>
    </w:p>
    <w:p w:rsidR="006D36D2" w:rsidRPr="000C4C33" w:rsidRDefault="006D36D2" w:rsidP="000C4C33">
      <w:pPr>
        <w:rPr>
          <w:b/>
        </w:rPr>
      </w:pPr>
      <w:r w:rsidRPr="000C4C33">
        <w:rPr>
          <w:b/>
        </w:rPr>
        <w:t>Section 261.470  Equipment Disposition and Recoupment</w:t>
      </w:r>
    </w:p>
    <w:p w:rsidR="006D36D2" w:rsidRPr="000C4C33" w:rsidRDefault="006D36D2" w:rsidP="000C4C33">
      <w:pPr>
        <w:rPr>
          <w:b/>
        </w:rPr>
      </w:pPr>
    </w:p>
    <w:p w:rsidR="006D36D2" w:rsidRPr="006D36D2" w:rsidRDefault="006D36D2" w:rsidP="000C4C33">
      <w:pPr>
        <w:ind w:left="1440" w:hanging="720"/>
        <w:rPr>
          <w:color w:val="000000"/>
        </w:rPr>
      </w:pPr>
      <w:r w:rsidRPr="006D36D2">
        <w:rPr>
          <w:spacing w:val="-4"/>
        </w:rPr>
        <w:t>a)</w:t>
      </w:r>
      <w:r w:rsidRPr="006D36D2">
        <w:rPr>
          <w:spacing w:val="-4"/>
        </w:rPr>
        <w:tab/>
        <w:t xml:space="preserve">Grants under this Part are subject to applicable property disposition requirements contained in </w:t>
      </w:r>
      <w:r w:rsidRPr="006D36D2">
        <w:rPr>
          <w:color w:val="000000"/>
        </w:rPr>
        <w:t xml:space="preserve">40 CFR 30.34, 40 CFR 31.32, or 49 CFR 18.32, and the grant agreement. </w:t>
      </w:r>
    </w:p>
    <w:p w:rsidR="006D36D2" w:rsidRPr="006D36D2" w:rsidRDefault="006D36D2" w:rsidP="000C4C33">
      <w:pPr>
        <w:rPr>
          <w:color w:val="000000"/>
        </w:rPr>
      </w:pPr>
    </w:p>
    <w:p w:rsidR="006D36D2" w:rsidRPr="006D36D2" w:rsidRDefault="006D36D2" w:rsidP="000C4C33">
      <w:pPr>
        <w:ind w:left="1440" w:hanging="720"/>
        <w:rPr>
          <w:color w:val="000000"/>
          <w:spacing w:val="-3"/>
        </w:rPr>
      </w:pPr>
      <w:r w:rsidRPr="006D36D2">
        <w:rPr>
          <w:color w:val="000000"/>
        </w:rPr>
        <w:t>b)</w:t>
      </w:r>
      <w:r w:rsidRPr="006D36D2">
        <w:rPr>
          <w:color w:val="000000"/>
        </w:rPr>
        <w:tab/>
        <w:t xml:space="preserve">Subject to subsection (a), </w:t>
      </w:r>
      <w:r w:rsidRPr="006D36D2">
        <w:rPr>
          <w:color w:val="000000"/>
          <w:spacing w:val="-4"/>
        </w:rPr>
        <w:t xml:space="preserve">if at any time </w:t>
      </w:r>
      <w:r w:rsidRPr="006D36D2">
        <w:rPr>
          <w:color w:val="000000"/>
          <w:spacing w:val="-3"/>
        </w:rPr>
        <w:t>the vehicle or equipment outlined in the project scope of work</w:t>
      </w:r>
      <w:r w:rsidRPr="006D36D2">
        <w:rPr>
          <w:color w:val="000000"/>
        </w:rPr>
        <w:t xml:space="preserve"> is not being used for its intended purpose by the grant recipient, the grant recipient may be required to reimburse the Agency for such vehicle, equipment, and/or technology cost plus installation in accordance with a straight-line month-to-month amortization over a five year period.  </w:t>
      </w:r>
    </w:p>
    <w:sectPr w:rsidR="006D36D2" w:rsidRPr="006D36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91" w:rsidRDefault="00597391">
      <w:r>
        <w:separator/>
      </w:r>
    </w:p>
  </w:endnote>
  <w:endnote w:type="continuationSeparator" w:id="0">
    <w:p w:rsidR="00597391" w:rsidRDefault="0059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91" w:rsidRDefault="00597391">
      <w:r>
        <w:separator/>
      </w:r>
    </w:p>
  </w:footnote>
  <w:footnote w:type="continuationSeparator" w:id="0">
    <w:p w:rsidR="00597391" w:rsidRDefault="0059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6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D93"/>
    <w:rsid w:val="000943C4"/>
    <w:rsid w:val="00097B01"/>
    <w:rsid w:val="000A4C0F"/>
    <w:rsid w:val="000B2808"/>
    <w:rsid w:val="000B2839"/>
    <w:rsid w:val="000B4119"/>
    <w:rsid w:val="000C4C33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0CB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39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36D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E1B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C4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D01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D36D2"/>
    <w:pPr>
      <w:widowControl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D36D2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