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CB" w:rsidRDefault="00FC3FCB" w:rsidP="00FC3F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740B" w:rsidRDefault="00FC3FCB">
      <w:pPr>
        <w:pStyle w:val="JCARMainSourceNote"/>
      </w:pPr>
      <w:r>
        <w:t>SOURCE:  Adopted at 17 Ill. Reg. 7782, effective May 14, 1993; amended at 25 Ill. Reg. 9856, effective July 17, 2001</w:t>
      </w:r>
      <w:r w:rsidR="0030740B">
        <w:t>; amended at 3</w:t>
      </w:r>
      <w:r w:rsidR="00AA4E37">
        <w:t>6</w:t>
      </w:r>
      <w:r w:rsidR="0030740B">
        <w:t xml:space="preserve"> Ill. Reg. </w:t>
      </w:r>
      <w:r w:rsidR="00305FBE">
        <w:t>6809</w:t>
      </w:r>
      <w:r w:rsidR="0030740B">
        <w:t xml:space="preserve">, effective </w:t>
      </w:r>
      <w:r w:rsidR="00305FBE">
        <w:t>April 20, 2012</w:t>
      </w:r>
      <w:r w:rsidR="0030740B">
        <w:t>.</w:t>
      </w:r>
    </w:p>
    <w:sectPr w:rsidR="0030740B" w:rsidSect="00FC3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FCB"/>
    <w:rsid w:val="00305FBE"/>
    <w:rsid w:val="0030740B"/>
    <w:rsid w:val="00423226"/>
    <w:rsid w:val="005C3366"/>
    <w:rsid w:val="00AA4E37"/>
    <w:rsid w:val="00AB1EB4"/>
    <w:rsid w:val="00F80C2D"/>
    <w:rsid w:val="00F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07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0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