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7C" w:rsidRPr="00C361A4" w:rsidRDefault="00803A7C" w:rsidP="00803A7C">
      <w:pPr>
        <w:ind w:left="2970" w:hanging="2970"/>
      </w:pPr>
    </w:p>
    <w:p w:rsidR="00803A7C" w:rsidRPr="00B542B1" w:rsidRDefault="00803A7C" w:rsidP="00803A7C">
      <w:pPr>
        <w:ind w:left="2970" w:hanging="2970"/>
        <w:rPr>
          <w:b/>
        </w:rPr>
      </w:pPr>
      <w:r w:rsidRPr="00B542B1">
        <w:rPr>
          <w:b/>
        </w:rPr>
        <w:t xml:space="preserve">Section 252.208 </w:t>
      </w:r>
      <w:r>
        <w:rPr>
          <w:b/>
        </w:rPr>
        <w:t xml:space="preserve"> </w:t>
      </w:r>
      <w:r w:rsidRPr="00B542B1">
        <w:rPr>
          <w:b/>
        </w:rPr>
        <w:t xml:space="preserve">Reopening of the Public Comment Period for PSD Permits </w:t>
      </w:r>
    </w:p>
    <w:p w:rsidR="00803A7C" w:rsidRPr="00C361A4" w:rsidRDefault="00803A7C" w:rsidP="00803A7C">
      <w:pPr>
        <w:ind w:left="2970" w:hanging="2970"/>
      </w:pPr>
      <w:bookmarkStart w:id="0" w:name="_GoBack"/>
      <w:bookmarkEnd w:id="0"/>
    </w:p>
    <w:p w:rsidR="00803A7C" w:rsidRPr="005B1782" w:rsidRDefault="00803A7C" w:rsidP="00803A7C">
      <w:pPr>
        <w:widowControl w:val="0"/>
        <w:ind w:left="1440" w:hanging="720"/>
      </w:pPr>
      <w:r>
        <w:t>a)</w:t>
      </w:r>
      <w:r>
        <w:tab/>
      </w:r>
      <w:r w:rsidRPr="005B1782">
        <w:t>The Agency may order the public comment period</w:t>
      </w:r>
      <w:r>
        <w:t xml:space="preserve"> for PSD permits</w:t>
      </w:r>
      <w:r w:rsidRPr="00C25E6A">
        <w:t xml:space="preserve"> </w:t>
      </w:r>
      <w:r w:rsidRPr="005B1782">
        <w:t xml:space="preserve">reopened. The </w:t>
      </w:r>
      <w:r w:rsidRPr="00C25E6A">
        <w:t xml:space="preserve">public notice of any comment period under this </w:t>
      </w:r>
      <w:r w:rsidR="00E063BA">
        <w:t xml:space="preserve">Section </w:t>
      </w:r>
      <w:r w:rsidRPr="00C25E6A">
        <w:t xml:space="preserve">shall be issued under Section 252.201 </w:t>
      </w:r>
      <w:r>
        <w:t xml:space="preserve">and </w:t>
      </w:r>
      <w:r w:rsidRPr="00C25E6A">
        <w:t>shall define the scope of the reopening</w:t>
      </w:r>
      <w:r w:rsidR="00E063BA">
        <w:t>,</w:t>
      </w:r>
      <w:r w:rsidRPr="00C25E6A">
        <w:t xml:space="preserve"> </w:t>
      </w:r>
      <w:r>
        <w:t xml:space="preserve">including an </w:t>
      </w:r>
      <w:r w:rsidRPr="00C25E6A">
        <w:t>identif</w:t>
      </w:r>
      <w:r>
        <w:t>ication of</w:t>
      </w:r>
      <w:r w:rsidRPr="00C25E6A">
        <w:t xml:space="preserve"> those issues to which the requirements of this Section apply</w:t>
      </w:r>
      <w:r w:rsidRPr="005B1782">
        <w:t xml:space="preserve">.  </w:t>
      </w:r>
    </w:p>
    <w:p w:rsidR="00803A7C" w:rsidRPr="005B1782" w:rsidRDefault="00803A7C" w:rsidP="00431919"/>
    <w:p w:rsidR="000174EB" w:rsidRDefault="00803A7C" w:rsidP="00803A7C">
      <w:pPr>
        <w:ind w:left="1440" w:hanging="720"/>
      </w:pPr>
      <w:r>
        <w:t>b)</w:t>
      </w:r>
      <w:r>
        <w:tab/>
      </w:r>
      <w:r w:rsidRPr="00C25E6A">
        <w:t xml:space="preserve">Comments filed during the reopened comment period shall be limited to the </w:t>
      </w:r>
      <w:r>
        <w:t xml:space="preserve">issues that are the subject of the reopened public comment period </w:t>
      </w:r>
      <w:r w:rsidRPr="00C25E6A">
        <w:t>as set forth in the notice that caused its reopening</w:t>
      </w:r>
      <w:r>
        <w:t xml:space="preserve"> under subsection (a)</w:t>
      </w:r>
      <w:r w:rsidRPr="00C25E6A">
        <w:t xml:space="preserve">. </w:t>
      </w:r>
      <w:r w:rsidRPr="005B1782">
        <w:t xml:space="preserve">When the public comment period is reopened under this </w:t>
      </w:r>
      <w:r w:rsidRPr="00B375A7">
        <w:t xml:space="preserve">Section, all persons, including </w:t>
      </w:r>
      <w:r>
        <w:t>the applicant</w:t>
      </w:r>
      <w:r w:rsidRPr="00B375A7">
        <w:t xml:space="preserve">, who believe any </w:t>
      </w:r>
      <w:r>
        <w:t xml:space="preserve">relevant </w:t>
      </w:r>
      <w:r w:rsidRPr="00B375A7">
        <w:t>condition of a draft permit is inappropriate or that the Agency</w:t>
      </w:r>
      <w:r>
        <w:t>'s</w:t>
      </w:r>
      <w:r w:rsidRPr="00A5645D">
        <w:t xml:space="preserve"> </w:t>
      </w:r>
      <w:r w:rsidRPr="004B5D50">
        <w:t>decision to</w:t>
      </w:r>
      <w:r w:rsidRPr="00F8719B">
        <w:t xml:space="preserve"> prepare a draft perm</w:t>
      </w:r>
      <w:r>
        <w:t>it is inappropriate shall</w:t>
      </w:r>
      <w:r w:rsidRPr="00F8719B">
        <w:t xml:space="preserve"> submit all reasonably available factual grounds supporting their position, including all supporting material, by </w:t>
      </w:r>
      <w:r w:rsidRPr="00DA3F6E">
        <w:t>the close of the public comment period</w:t>
      </w:r>
      <w:r>
        <w:t>.</w:t>
      </w:r>
    </w:p>
    <w:p w:rsidR="00803A7C" w:rsidRDefault="00803A7C" w:rsidP="00431919"/>
    <w:p w:rsidR="00803A7C" w:rsidRPr="00093935" w:rsidRDefault="00803A7C" w:rsidP="00803A7C">
      <w:pPr>
        <w:ind w:left="1440" w:hanging="720"/>
      </w:pPr>
      <w:r>
        <w:t>(Source:  Added at 4</w:t>
      </w:r>
      <w:r w:rsidR="008E38D2">
        <w:t>4</w:t>
      </w:r>
      <w:r>
        <w:t xml:space="preserve"> Ill. Reg. </w:t>
      </w:r>
      <w:r w:rsidR="00A94E46">
        <w:t>10873</w:t>
      </w:r>
      <w:r>
        <w:t xml:space="preserve">, effective </w:t>
      </w:r>
      <w:r w:rsidR="00A94E46">
        <w:t>June 10, 2020</w:t>
      </w:r>
      <w:r>
        <w:t>)</w:t>
      </w:r>
    </w:p>
    <w:sectPr w:rsidR="00803A7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44" w:rsidRDefault="00194344">
      <w:r>
        <w:separator/>
      </w:r>
    </w:p>
  </w:endnote>
  <w:endnote w:type="continuationSeparator" w:id="0">
    <w:p w:rsidR="00194344" w:rsidRDefault="0019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44" w:rsidRDefault="00194344">
      <w:r>
        <w:separator/>
      </w:r>
    </w:p>
  </w:footnote>
  <w:footnote w:type="continuationSeparator" w:id="0">
    <w:p w:rsidR="00194344" w:rsidRDefault="0019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35837"/>
    <w:multiLevelType w:val="hybridMultilevel"/>
    <w:tmpl w:val="97AAFF04"/>
    <w:lvl w:ilvl="0" w:tplc="78CA4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344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919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A7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8D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E5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E46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1A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3B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FE5D3-F38C-455F-8004-D5E4738A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2020-06-22T17:28:00Z</dcterms:modified>
</cp:coreProperties>
</file>