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9FA" w:rsidRDefault="00C439FA" w:rsidP="00C439FA">
      <w:pPr>
        <w:widowControl w:val="0"/>
        <w:autoSpaceDE w:val="0"/>
        <w:autoSpaceDN w:val="0"/>
        <w:adjustRightInd w:val="0"/>
      </w:pPr>
      <w:bookmarkStart w:id="0" w:name="_GoBack"/>
      <w:bookmarkEnd w:id="0"/>
    </w:p>
    <w:p w:rsidR="00C439FA" w:rsidRDefault="00C439FA" w:rsidP="00C439FA">
      <w:pPr>
        <w:widowControl w:val="0"/>
        <w:autoSpaceDE w:val="0"/>
        <w:autoSpaceDN w:val="0"/>
        <w:adjustRightInd w:val="0"/>
      </w:pPr>
      <w:r>
        <w:rPr>
          <w:b/>
          <w:bCs/>
        </w:rPr>
        <w:t>Section 244.104  Determination of Atmospheric Conditions</w:t>
      </w:r>
      <w:r>
        <w:t xml:space="preserve"> </w:t>
      </w:r>
    </w:p>
    <w:p w:rsidR="00C439FA" w:rsidRDefault="00C439FA" w:rsidP="00C439FA">
      <w:pPr>
        <w:widowControl w:val="0"/>
        <w:autoSpaceDE w:val="0"/>
        <w:autoSpaceDN w:val="0"/>
        <w:adjustRightInd w:val="0"/>
      </w:pPr>
    </w:p>
    <w:p w:rsidR="00C439FA" w:rsidRDefault="00C439FA" w:rsidP="00C439FA">
      <w:pPr>
        <w:widowControl w:val="0"/>
        <w:autoSpaceDE w:val="0"/>
        <w:autoSpaceDN w:val="0"/>
        <w:adjustRightInd w:val="0"/>
      </w:pPr>
      <w:r>
        <w:t xml:space="preserve">When determining expected atmospheric conditions, the Agency shall consider all available meteorological information, including but not limited to official National Weather Service observations, analyses, forecasts and advisories, as well as meteorological data and reports from other sources. Atmospheric conditions shall include but not be limited to stagnation areas, weather fronts, pressure systems, inversions, precipitation and wind patterns and variations in solar insolation, temperature and atmospheric stability. </w:t>
      </w:r>
    </w:p>
    <w:sectPr w:rsidR="00C439FA" w:rsidSect="00C439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39FA"/>
    <w:rsid w:val="0004555F"/>
    <w:rsid w:val="003933CA"/>
    <w:rsid w:val="00482F3A"/>
    <w:rsid w:val="005C3366"/>
    <w:rsid w:val="00C43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244</vt:lpstr>
    </vt:vector>
  </TitlesOfParts>
  <Company>State of Illinois</Company>
  <LinksUpToDate>false</LinksUpToDate>
  <CharactersWithSpaces>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244</dc:title>
  <dc:subject/>
  <dc:creator>Illinois General Assembly</dc:creator>
  <cp:keywords/>
  <dc:description/>
  <cp:lastModifiedBy>Roberts, John</cp:lastModifiedBy>
  <cp:revision>3</cp:revision>
  <dcterms:created xsi:type="dcterms:W3CDTF">2012-06-21T19:54:00Z</dcterms:created>
  <dcterms:modified xsi:type="dcterms:W3CDTF">2012-06-21T19:54:00Z</dcterms:modified>
</cp:coreProperties>
</file>