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F0" w:rsidRDefault="00FE6BF0" w:rsidP="00FE6BF0">
      <w:pPr>
        <w:widowControl w:val="0"/>
        <w:autoSpaceDE w:val="0"/>
        <w:autoSpaceDN w:val="0"/>
        <w:adjustRightInd w:val="0"/>
      </w:pPr>
      <w:bookmarkStart w:id="0" w:name="_GoBack"/>
      <w:bookmarkEnd w:id="0"/>
    </w:p>
    <w:p w:rsidR="00FE6BF0" w:rsidRDefault="00FE6BF0" w:rsidP="00FE6BF0">
      <w:pPr>
        <w:widowControl w:val="0"/>
        <w:autoSpaceDE w:val="0"/>
        <w:autoSpaceDN w:val="0"/>
        <w:adjustRightInd w:val="0"/>
      </w:pPr>
      <w:r>
        <w:rPr>
          <w:b/>
          <w:bCs/>
        </w:rPr>
        <w:t>Section 241.140  Reporting Requirements</w:t>
      </w:r>
      <w:r>
        <w:t xml:space="preserve"> </w:t>
      </w:r>
    </w:p>
    <w:p w:rsidR="00FE6BF0" w:rsidRDefault="00FE6BF0" w:rsidP="00FE6BF0">
      <w:pPr>
        <w:widowControl w:val="0"/>
        <w:autoSpaceDE w:val="0"/>
        <w:autoSpaceDN w:val="0"/>
        <w:adjustRightInd w:val="0"/>
      </w:pPr>
    </w:p>
    <w:p w:rsidR="00FE6BF0" w:rsidRDefault="00FE6BF0" w:rsidP="00FE6BF0">
      <w:pPr>
        <w:widowControl w:val="0"/>
        <w:autoSpaceDE w:val="0"/>
        <w:autoSpaceDN w:val="0"/>
        <w:adjustRightInd w:val="0"/>
      </w:pPr>
      <w:r>
        <w:t xml:space="preserve">By November 1, 1999, and by November 1 every year thereafter, the owner or operator of a covered fleet must submit the following information about its activities during the prior model year to the Agency: </w:t>
      </w:r>
    </w:p>
    <w:p w:rsidR="00CE5766" w:rsidRDefault="00CE5766" w:rsidP="00FE6BF0">
      <w:pPr>
        <w:widowControl w:val="0"/>
        <w:autoSpaceDE w:val="0"/>
        <w:autoSpaceDN w:val="0"/>
        <w:adjustRightInd w:val="0"/>
      </w:pPr>
    </w:p>
    <w:p w:rsidR="00FE6BF0" w:rsidRDefault="00FE6BF0" w:rsidP="00FE6BF0">
      <w:pPr>
        <w:widowControl w:val="0"/>
        <w:autoSpaceDE w:val="0"/>
        <w:autoSpaceDN w:val="0"/>
        <w:adjustRightInd w:val="0"/>
        <w:ind w:left="1440" w:hanging="720"/>
      </w:pPr>
      <w:r>
        <w:t>a)</w:t>
      </w:r>
      <w:r>
        <w:tab/>
        <w:t xml:space="preserve">For each motor vehicle newly acquired or being used to earn credits, which also includes motor vehicles converted to clean fuel vehicles: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1)</w:t>
      </w:r>
      <w:r>
        <w:tab/>
        <w:t xml:space="preserve">The make, model, and year of manufacture;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2)</w:t>
      </w:r>
      <w:r>
        <w:tab/>
        <w:t xml:space="preserve">The date of vehicle acquisition;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3)</w:t>
      </w:r>
      <w:r>
        <w:tab/>
        <w:t xml:space="preserve">The vehicle identification number (VIN);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4)</w:t>
      </w:r>
      <w:r>
        <w:tab/>
        <w:t xml:space="preserve">The GVWR, as specified by the manufacturer;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5)</w:t>
      </w:r>
      <w:r>
        <w:tab/>
        <w:t xml:space="preserve">If the motor vehicle is being used to earn credits, the LVW for LDTs whose GVWR is less than or equal to 6,000 lbs and the ALVW for LDTs whose GVWR is greater than 6,000 lbs;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6)</w:t>
      </w:r>
      <w:r>
        <w:tab/>
        <w:t xml:space="preserve">The license plate number and state registered in; and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7)</w:t>
      </w:r>
      <w:r>
        <w:tab/>
        <w:t xml:space="preserve">A statement of whether the motor vehicle is exempt pursuant to Section 241.111 of this Part and which exemption applies. </w:t>
      </w:r>
    </w:p>
    <w:p w:rsidR="00CE5766" w:rsidRDefault="00CE5766" w:rsidP="00FE6BF0">
      <w:pPr>
        <w:widowControl w:val="0"/>
        <w:autoSpaceDE w:val="0"/>
        <w:autoSpaceDN w:val="0"/>
        <w:adjustRightInd w:val="0"/>
        <w:ind w:left="1440" w:hanging="720"/>
      </w:pPr>
    </w:p>
    <w:p w:rsidR="00FE6BF0" w:rsidRDefault="00FE6BF0" w:rsidP="00FE6BF0">
      <w:pPr>
        <w:widowControl w:val="0"/>
        <w:autoSpaceDE w:val="0"/>
        <w:autoSpaceDN w:val="0"/>
        <w:adjustRightInd w:val="0"/>
        <w:ind w:left="1440" w:hanging="720"/>
      </w:pPr>
      <w:r>
        <w:t>b)</w:t>
      </w:r>
      <w:r>
        <w:tab/>
        <w:t xml:space="preserve">For each clean fuel vehicle newly acquired or being used to earn credits, which also includes motor vehicles converted to clean fuel vehicles: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1)</w:t>
      </w:r>
      <w:r>
        <w:tab/>
        <w:t xml:space="preserve">The low emission standard(s) to which the motor vehicle is certified by USEPA, consistent with Section 241.113(e) of this Part;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2)</w:t>
      </w:r>
      <w:r>
        <w:tab/>
        <w:t xml:space="preserve">The clean alternative fuel(s) to which the motor vehicle is certified to operate by the manufacturer in order to meet the federal low emission standard(s) in Section 241.113(e) of this Part;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3)</w:t>
      </w:r>
      <w:r>
        <w:tab/>
        <w:t xml:space="preserve">The 8-character alpha numeric bar-coded vehicle emission configuration number; and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4)</w:t>
      </w:r>
      <w:r>
        <w:tab/>
        <w:t xml:space="preserve">For motor vehicles converted to clean fuel vehicles pursuant to Section 241.114 of this Part: </w:t>
      </w:r>
    </w:p>
    <w:p w:rsidR="00CE5766" w:rsidRDefault="00CE5766" w:rsidP="00FE6BF0">
      <w:pPr>
        <w:widowControl w:val="0"/>
        <w:autoSpaceDE w:val="0"/>
        <w:autoSpaceDN w:val="0"/>
        <w:adjustRightInd w:val="0"/>
        <w:ind w:left="2880" w:hanging="720"/>
      </w:pPr>
    </w:p>
    <w:p w:rsidR="00FE6BF0" w:rsidRDefault="00FE6BF0" w:rsidP="00FE6BF0">
      <w:pPr>
        <w:widowControl w:val="0"/>
        <w:autoSpaceDE w:val="0"/>
        <w:autoSpaceDN w:val="0"/>
        <w:adjustRightInd w:val="0"/>
        <w:ind w:left="2880" w:hanging="720"/>
      </w:pPr>
      <w:r>
        <w:t>A)</w:t>
      </w:r>
      <w:r>
        <w:tab/>
        <w:t xml:space="preserve">The date the motor vehicle was converted; </w:t>
      </w:r>
    </w:p>
    <w:p w:rsidR="00CE5766" w:rsidRDefault="00CE5766" w:rsidP="00FE6BF0">
      <w:pPr>
        <w:widowControl w:val="0"/>
        <w:autoSpaceDE w:val="0"/>
        <w:autoSpaceDN w:val="0"/>
        <w:adjustRightInd w:val="0"/>
        <w:ind w:left="2880" w:hanging="720"/>
      </w:pPr>
    </w:p>
    <w:p w:rsidR="00FE6BF0" w:rsidRDefault="00FE6BF0" w:rsidP="00FE6BF0">
      <w:pPr>
        <w:widowControl w:val="0"/>
        <w:autoSpaceDE w:val="0"/>
        <w:autoSpaceDN w:val="0"/>
        <w:adjustRightInd w:val="0"/>
        <w:ind w:left="2880" w:hanging="720"/>
      </w:pPr>
      <w:r>
        <w:t>B)</w:t>
      </w:r>
      <w:r>
        <w:tab/>
        <w:t xml:space="preserve">The name and address of the person(s) or firm performing the conversion; and </w:t>
      </w:r>
    </w:p>
    <w:p w:rsidR="00CE5766" w:rsidRDefault="00CE5766" w:rsidP="00FE6BF0">
      <w:pPr>
        <w:widowControl w:val="0"/>
        <w:autoSpaceDE w:val="0"/>
        <w:autoSpaceDN w:val="0"/>
        <w:adjustRightInd w:val="0"/>
        <w:ind w:left="2880" w:hanging="720"/>
      </w:pPr>
    </w:p>
    <w:p w:rsidR="00FE6BF0" w:rsidRDefault="00FE6BF0" w:rsidP="00FE6BF0">
      <w:pPr>
        <w:widowControl w:val="0"/>
        <w:autoSpaceDE w:val="0"/>
        <w:autoSpaceDN w:val="0"/>
        <w:adjustRightInd w:val="0"/>
        <w:ind w:left="2880" w:hanging="720"/>
      </w:pPr>
      <w:r>
        <w:t>C)</w:t>
      </w:r>
      <w:r>
        <w:tab/>
        <w:t xml:space="preserve">A statement that, to the best of the owner's or operator's knowledge, the motor vehicle was converted in accordance with the applicable requirements of 40 CFR Part 88, incorporated by reference in Section 241.104 of this Part. </w:t>
      </w:r>
    </w:p>
    <w:p w:rsidR="00CE5766" w:rsidRDefault="00CE5766" w:rsidP="00FE6BF0">
      <w:pPr>
        <w:widowControl w:val="0"/>
        <w:autoSpaceDE w:val="0"/>
        <w:autoSpaceDN w:val="0"/>
        <w:adjustRightInd w:val="0"/>
        <w:ind w:left="1440" w:hanging="720"/>
      </w:pPr>
    </w:p>
    <w:p w:rsidR="00FE6BF0" w:rsidRDefault="00FE6BF0" w:rsidP="00FE6BF0">
      <w:pPr>
        <w:widowControl w:val="0"/>
        <w:autoSpaceDE w:val="0"/>
        <w:autoSpaceDN w:val="0"/>
        <w:adjustRightInd w:val="0"/>
        <w:ind w:left="1440" w:hanging="720"/>
      </w:pPr>
      <w:r>
        <w:t>c)</w:t>
      </w:r>
      <w:r>
        <w:tab/>
        <w:t xml:space="preserve">In addition to the information required in subsections (a) and (b) of this Section, the owner or operator must state: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1)</w:t>
      </w:r>
      <w:r>
        <w:tab/>
        <w:t xml:space="preserve">The number, to the nearest tenth, of clean fuel vehicles the owner or operator was required to acquire pursuant to Section 241.113 of this Part;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2)</w:t>
      </w:r>
      <w:r>
        <w:tab/>
        <w:t xml:space="preserve">How that obligation was met;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3)</w:t>
      </w:r>
      <w:r>
        <w:tab/>
        <w:t xml:space="preserve">If any of the clean fuel vehicles in the fleet used for compliance or credits in the last two model years are no longer part of the fleet, the VIN and the date the clean fuel vehicle was transferred or taken out of service; and </w:t>
      </w:r>
    </w:p>
    <w:p w:rsidR="00CE5766" w:rsidRDefault="00CE5766" w:rsidP="00FE6BF0">
      <w:pPr>
        <w:widowControl w:val="0"/>
        <w:autoSpaceDE w:val="0"/>
        <w:autoSpaceDN w:val="0"/>
        <w:adjustRightInd w:val="0"/>
        <w:ind w:left="2160" w:hanging="720"/>
      </w:pPr>
    </w:p>
    <w:p w:rsidR="00FE6BF0" w:rsidRDefault="00FE6BF0" w:rsidP="00FE6BF0">
      <w:pPr>
        <w:widowControl w:val="0"/>
        <w:autoSpaceDE w:val="0"/>
        <w:autoSpaceDN w:val="0"/>
        <w:adjustRightInd w:val="0"/>
        <w:ind w:left="2160" w:hanging="720"/>
      </w:pPr>
      <w:r>
        <w:t>4)</w:t>
      </w:r>
      <w:r>
        <w:tab/>
        <w:t xml:space="preserve">If the fleet vehicles are centrally fueled at a location that is owned, operated or controlled by the covered fleet owner or operator, the amount of bulk fuel purchased by type of fuel. </w:t>
      </w:r>
    </w:p>
    <w:p w:rsidR="00CE5766" w:rsidRDefault="00CE5766" w:rsidP="00FE6BF0">
      <w:pPr>
        <w:widowControl w:val="0"/>
        <w:autoSpaceDE w:val="0"/>
        <w:autoSpaceDN w:val="0"/>
        <w:adjustRightInd w:val="0"/>
        <w:ind w:left="1440" w:hanging="720"/>
      </w:pPr>
    </w:p>
    <w:p w:rsidR="00FE6BF0" w:rsidRDefault="00FE6BF0" w:rsidP="00FE6BF0">
      <w:pPr>
        <w:widowControl w:val="0"/>
        <w:autoSpaceDE w:val="0"/>
        <w:autoSpaceDN w:val="0"/>
        <w:adjustRightInd w:val="0"/>
        <w:ind w:left="1440" w:hanging="720"/>
      </w:pPr>
      <w:r>
        <w:t>d)</w:t>
      </w:r>
      <w:r>
        <w:tab/>
        <w:t xml:space="preserve">All reports to the Agency must include the owner's or operator's fleet registration number, the name of the operation, and the signature of the owner or operator. </w:t>
      </w:r>
    </w:p>
    <w:p w:rsidR="00FE6BF0" w:rsidRDefault="00FE6BF0" w:rsidP="00FE6BF0">
      <w:pPr>
        <w:widowControl w:val="0"/>
        <w:autoSpaceDE w:val="0"/>
        <w:autoSpaceDN w:val="0"/>
        <w:adjustRightInd w:val="0"/>
        <w:ind w:left="1440" w:hanging="720"/>
      </w:pPr>
    </w:p>
    <w:p w:rsidR="00FE6BF0" w:rsidRDefault="00FE6BF0" w:rsidP="00FE6BF0">
      <w:pPr>
        <w:widowControl w:val="0"/>
        <w:autoSpaceDE w:val="0"/>
        <w:autoSpaceDN w:val="0"/>
        <w:adjustRightInd w:val="0"/>
        <w:ind w:left="1440" w:hanging="720"/>
      </w:pPr>
      <w:r>
        <w:t xml:space="preserve">(Source:  Amended at 21 Ill. Reg. 15767, effective November 25, 1997) </w:t>
      </w:r>
    </w:p>
    <w:sectPr w:rsidR="00FE6BF0" w:rsidSect="00FE6B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BF0"/>
    <w:rsid w:val="005C3366"/>
    <w:rsid w:val="00894345"/>
    <w:rsid w:val="008D1D0A"/>
    <w:rsid w:val="00B411F1"/>
    <w:rsid w:val="00CE5766"/>
    <w:rsid w:val="00FE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