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48D40" w14:textId="77777777" w:rsidR="00AD4E31" w:rsidRDefault="00AD4E31" w:rsidP="00AD4E31">
      <w:pPr>
        <w:widowControl w:val="0"/>
        <w:autoSpaceDE w:val="0"/>
        <w:autoSpaceDN w:val="0"/>
        <w:adjustRightInd w:val="0"/>
      </w:pPr>
    </w:p>
    <w:p w14:paraId="628BA84A" w14:textId="2CDF6F0B" w:rsidR="00AD4E31" w:rsidRDefault="00AD4E31" w:rsidP="00AD4E31">
      <w:pPr>
        <w:widowControl w:val="0"/>
        <w:autoSpaceDE w:val="0"/>
        <w:autoSpaceDN w:val="0"/>
        <w:adjustRightInd w:val="0"/>
      </w:pPr>
      <w:r>
        <w:t>SOURCE:  Adopted in R90-1 at 16 Ill. Reg. 16592, effective October 18, 1992; amended in R96-4 at 21 Ill. Reg.</w:t>
      </w:r>
      <w:r w:rsidR="003A3C39">
        <w:t xml:space="preserve"> 6237, effective May 12, 1997</w:t>
      </w:r>
      <w:r w:rsidR="00006900" w:rsidRPr="009F5536">
        <w:t xml:space="preserve">; </w:t>
      </w:r>
      <w:r w:rsidR="00006900">
        <w:t>amended in R22-17</w:t>
      </w:r>
      <w:r w:rsidR="00006900" w:rsidRPr="009F5536">
        <w:t xml:space="preserve"> at 4</w:t>
      </w:r>
      <w:r w:rsidR="00043224">
        <w:t>9</w:t>
      </w:r>
      <w:r w:rsidR="00006900" w:rsidRPr="009F5536">
        <w:t xml:space="preserve"> Ill. Reg. </w:t>
      </w:r>
      <w:r w:rsidR="00CF03C2">
        <w:t>6462</w:t>
      </w:r>
      <w:r w:rsidR="00006900" w:rsidRPr="009F5536">
        <w:t xml:space="preserve">, effective </w:t>
      </w:r>
      <w:r w:rsidR="00CF03C2">
        <w:t>April 23, 2025</w:t>
      </w:r>
      <w:r w:rsidR="003A3C39">
        <w:t xml:space="preserve">. </w:t>
      </w:r>
    </w:p>
    <w:sectPr w:rsidR="00AD4E31" w:rsidSect="00AD4E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4E31"/>
    <w:rsid w:val="00006900"/>
    <w:rsid w:val="00043224"/>
    <w:rsid w:val="000B3B08"/>
    <w:rsid w:val="003A3C39"/>
    <w:rsid w:val="00577D66"/>
    <w:rsid w:val="005C3366"/>
    <w:rsid w:val="00AD4E31"/>
    <w:rsid w:val="00B76CC6"/>
    <w:rsid w:val="00CF03C2"/>
    <w:rsid w:val="00F5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9F268E"/>
  <w15:docId w15:val="{ED601046-F134-4954-85BD-0D8A6C61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R90-1 at 16 Ill</vt:lpstr>
    </vt:vector>
  </TitlesOfParts>
  <Company>State of Illinois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R90-1 at 16 Ill</dc:title>
  <dc:subject/>
  <dc:creator>Illinois General Assembly</dc:creator>
  <cp:keywords/>
  <dc:description/>
  <cp:lastModifiedBy>Shipley, Melissa A.</cp:lastModifiedBy>
  <cp:revision>7</cp:revision>
  <dcterms:created xsi:type="dcterms:W3CDTF">2012-06-21T19:50:00Z</dcterms:created>
  <dcterms:modified xsi:type="dcterms:W3CDTF">2025-05-09T12:44:00Z</dcterms:modified>
</cp:coreProperties>
</file>