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81" w:rsidRDefault="00F85C81" w:rsidP="00AC5ACB">
      <w:pPr>
        <w:rPr>
          <w:b/>
        </w:rPr>
      </w:pPr>
      <w:bookmarkStart w:id="0" w:name="_GoBack"/>
      <w:bookmarkEnd w:id="0"/>
    </w:p>
    <w:p w:rsidR="00AC5ACB" w:rsidRPr="00AC5ACB" w:rsidRDefault="00AC5ACB" w:rsidP="00AC5ACB">
      <w:pPr>
        <w:rPr>
          <w:b/>
        </w:rPr>
      </w:pPr>
      <w:r w:rsidRPr="00AC5ACB">
        <w:rPr>
          <w:b/>
        </w:rPr>
        <w:t>Section 223.105</w:t>
      </w:r>
      <w:r w:rsidR="00F85C81">
        <w:rPr>
          <w:b/>
        </w:rPr>
        <w:t xml:space="preserve">  </w:t>
      </w:r>
      <w:r w:rsidRPr="00AC5ACB">
        <w:rPr>
          <w:b/>
        </w:rPr>
        <w:t>Abbreviations and Acronyms</w:t>
      </w:r>
    </w:p>
    <w:p w:rsidR="00AC5ACB" w:rsidRPr="00AC5ACB" w:rsidRDefault="00AC5ACB" w:rsidP="00AC5ACB"/>
    <w:p w:rsidR="00AC5ACB" w:rsidRPr="00AC5ACB" w:rsidRDefault="00AC5ACB" w:rsidP="00AC5ACB">
      <w:r w:rsidRPr="00AC5ACB">
        <w:t>Unless otherwise specified within this Part, the abbreviations used in this Part shall be the</w:t>
      </w:r>
    </w:p>
    <w:p w:rsidR="00AC5ACB" w:rsidRPr="00AC5ACB" w:rsidRDefault="00AC5ACB" w:rsidP="00AC5ACB">
      <w:r w:rsidRPr="00AC5ACB">
        <w:t xml:space="preserve">same as those found in 35 </w:t>
      </w:r>
      <w:smartTag w:uri="urn:schemas-microsoft-com:office:smarttags" w:element="place">
        <w:smartTag w:uri="urn:schemas-microsoft-com:office:smarttags" w:element="State">
          <w:r w:rsidRPr="00AC5ACB">
            <w:t>Ill.</w:t>
          </w:r>
        </w:smartTag>
      </w:smartTag>
      <w:r w:rsidRPr="00AC5ACB">
        <w:t xml:space="preserve"> Adm. Code 211. The following abbreviations and</w:t>
      </w:r>
    </w:p>
    <w:p w:rsidR="00AC5ACB" w:rsidRPr="00AC5ACB" w:rsidRDefault="00AC5ACB" w:rsidP="00AC5ACB">
      <w:r w:rsidRPr="00AC5ACB">
        <w:t>acronyms are used in this Part:</w:t>
      </w:r>
    </w:p>
    <w:p w:rsidR="00AC5ACB" w:rsidRDefault="00AC5ACB" w:rsidP="00AC5ACB"/>
    <w:tbl>
      <w:tblPr>
        <w:tblW w:w="0" w:type="auto"/>
        <w:tblInd w:w="1020" w:type="dxa"/>
        <w:tblLook w:val="0000" w:firstRow="0" w:lastRow="0" w:firstColumn="0" w:lastColumn="0" w:noHBand="0" w:noVBand="0"/>
      </w:tblPr>
      <w:tblGrid>
        <w:gridCol w:w="2280"/>
        <w:gridCol w:w="6276"/>
      </w:tblGrid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D769C9">
            <w:r w:rsidRPr="00AC5ACB">
              <w:t>ACP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Alternative Control Plan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Act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Environ</w:t>
            </w:r>
            <w:r w:rsidR="00282A01">
              <w:t xml:space="preserve">mental Protection Act [415 ILCS </w:t>
            </w:r>
            <w:r w:rsidRPr="00AC5ACB">
              <w:t>5]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Agency</w:t>
            </w:r>
          </w:p>
        </w:tc>
        <w:tc>
          <w:tcPr>
            <w:tcW w:w="6276" w:type="dxa"/>
          </w:tcPr>
          <w:p w:rsidR="00F85C81" w:rsidRDefault="00F85C81" w:rsidP="00AC5ACB">
            <w:smartTag w:uri="urn:schemas-microsoft-com:office:smarttags" w:element="State">
              <w:smartTag w:uri="urn:schemas-microsoft-com:office:smarttags" w:element="place">
                <w:r w:rsidRPr="00AC5ACB">
                  <w:rPr>
                    <w:color w:val="000000"/>
                  </w:rPr>
                  <w:t>Illinois</w:t>
                </w:r>
              </w:smartTag>
            </w:smartTag>
            <w:r w:rsidRPr="00AC5ACB">
              <w:rPr>
                <w:color w:val="000000"/>
              </w:rPr>
              <w:t xml:space="preserve"> Environmental Protection Agency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ASTM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rPr>
                <w:color w:val="000000"/>
              </w:rPr>
              <w:t>American Society for Testing and Materials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BAAQMD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rPr>
                <w:color w:val="000000"/>
              </w:rPr>
              <w:t>Bay Area Air Quality Management District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CARB</w:t>
            </w:r>
          </w:p>
        </w:tc>
        <w:tc>
          <w:tcPr>
            <w:tcW w:w="6276" w:type="dxa"/>
          </w:tcPr>
          <w:p w:rsidR="00F85C81" w:rsidRDefault="00F85C81" w:rsidP="00AC5ACB">
            <w:smartTag w:uri="urn:schemas-microsoft-com:office:smarttags" w:element="State">
              <w:smartTag w:uri="urn:schemas-microsoft-com:office:smarttags" w:element="place">
                <w:r w:rsidRPr="00AC5ACB">
                  <w:rPr>
                    <w:color w:val="000000"/>
                  </w:rPr>
                  <w:t>California</w:t>
                </w:r>
              </w:smartTag>
            </w:smartTag>
            <w:r w:rsidRPr="00AC5ACB">
              <w:rPr>
                <w:color w:val="000000"/>
              </w:rPr>
              <w:t xml:space="preserve"> Air Resources Board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C44A40" w:rsidP="00AC5ACB">
            <w:r>
              <w:rPr>
                <w:color w:val="000000"/>
                <w:vertAlign w:val="superscript"/>
              </w:rPr>
              <w:t>°</w:t>
            </w:r>
            <w:r w:rsidR="00F85C81" w:rsidRPr="00AC5ACB">
              <w:rPr>
                <w:color w:val="000000"/>
              </w:rPr>
              <w:t>C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rPr>
                <w:color w:val="000000"/>
              </w:rPr>
              <w:t>Degrees Celsius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CFCs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Chlorofluorocarbons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CO</w:t>
            </w:r>
            <w:r w:rsidRPr="00AC5ACB">
              <w:rPr>
                <w:vertAlign w:val="subscript"/>
              </w:rPr>
              <w:t>2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Carbon Dioxide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C44A40" w:rsidP="00AC5ACB">
            <w:r>
              <w:rPr>
                <w:color w:val="000000"/>
                <w:vertAlign w:val="superscript"/>
              </w:rPr>
              <w:t>°</w:t>
            </w:r>
            <w:r w:rsidR="00F85C81" w:rsidRPr="00AC5ACB">
              <w:t>F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Degrees Fahrenheit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FDA</w:t>
            </w:r>
          </w:p>
        </w:tc>
        <w:tc>
          <w:tcPr>
            <w:tcW w:w="6276" w:type="dxa"/>
          </w:tcPr>
          <w:p w:rsidR="00F85C81" w:rsidRDefault="00F85C81" w:rsidP="00AC5ACB">
            <w:smartTag w:uri="urn:schemas-microsoft-com:office:smarttags" w:element="country-region">
              <w:smartTag w:uri="urn:schemas-microsoft-com:office:smarttags" w:element="place">
                <w:r w:rsidRPr="00AC5ACB">
                  <w:rPr>
                    <w:color w:val="000000"/>
                  </w:rPr>
                  <w:t>United States</w:t>
                </w:r>
              </w:smartTag>
            </w:smartTag>
            <w:r w:rsidRPr="00AC5ACB">
              <w:rPr>
                <w:color w:val="000000"/>
              </w:rPr>
              <w:t xml:space="preserve"> Food and Drug Administration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FIFRA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rPr>
                <w:color w:val="000000"/>
              </w:rPr>
              <w:t xml:space="preserve">Federal Insecticide, Fungicide, and Rodenticide Act </w:t>
            </w:r>
            <w:r w:rsidR="00282A01">
              <w:rPr>
                <w:color w:val="000000"/>
              </w:rPr>
              <w:t>(</w:t>
            </w:r>
            <w:r w:rsidRPr="00AC5ACB">
              <w:rPr>
                <w:color w:val="000000"/>
              </w:rPr>
              <w:t>7 USC 136 through 136y</w:t>
            </w:r>
            <w:r w:rsidR="00282A01">
              <w:rPr>
                <w:color w:val="000000"/>
              </w:rPr>
              <w:t>)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FRP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rPr>
                <w:color w:val="000000"/>
              </w:rPr>
              <w:t>Fiberglass reinforced plastic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HVOM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rPr>
                <w:color w:val="000000"/>
              </w:rPr>
              <w:t xml:space="preserve">High </w:t>
            </w:r>
            <w:r w:rsidRPr="00AC5ACB">
              <w:t>Volatility Organic Material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HCFCs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Hydrochlorofluorocarbons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HFCs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Hydrofluorocarbons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LVP-VOM</w:t>
            </w:r>
          </w:p>
        </w:tc>
        <w:tc>
          <w:tcPr>
            <w:tcW w:w="6276" w:type="dxa"/>
          </w:tcPr>
          <w:p w:rsidR="00F85C81" w:rsidRDefault="00282A01" w:rsidP="00AC5ACB">
            <w:r>
              <w:rPr>
                <w:color w:val="000000"/>
              </w:rPr>
              <w:t>Low Vapor Pressure-</w:t>
            </w:r>
            <w:r w:rsidR="00F85C81" w:rsidRPr="00AC5ACB">
              <w:rPr>
                <w:color w:val="000000"/>
              </w:rPr>
              <w:t>Volatile Organic Material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MVOM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Medium Volatility Organic Material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N</w:t>
            </w:r>
            <w:r w:rsidRPr="00AC5ACB">
              <w:rPr>
                <w:vertAlign w:val="subscript"/>
              </w:rPr>
              <w:t>2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Nitrogen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rPr>
                <w:color w:val="000000"/>
              </w:rPr>
              <w:t>N</w:t>
            </w:r>
            <w:r w:rsidRPr="00AC5ACB">
              <w:rPr>
                <w:color w:val="000000"/>
                <w:vertAlign w:val="subscript"/>
              </w:rPr>
              <w:t>2</w:t>
            </w:r>
            <w:r w:rsidRPr="00AC5ACB">
              <w:rPr>
                <w:color w:val="000000"/>
              </w:rPr>
              <w:t>O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rPr>
                <w:color w:val="000000"/>
              </w:rPr>
              <w:t>Nitrous Oxide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OER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Original Equipment Manufacturer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PCBTF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Parachlorobenzotrifluoride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ROC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Reactive Organic Compound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ROG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Reactive Organic Gas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SCAQMD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South Coast Air Quality Management District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USEPA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United States Environmental Protection Agency</w:t>
            </w:r>
          </w:p>
        </w:tc>
      </w:tr>
      <w:tr w:rsidR="00F85C81" w:rsidTr="00F85C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80" w:type="dxa"/>
          </w:tcPr>
          <w:p w:rsidR="00F85C81" w:rsidRDefault="00F85C81" w:rsidP="00AC5ACB">
            <w:r w:rsidRPr="00AC5ACB">
              <w:t>VOM</w:t>
            </w:r>
          </w:p>
        </w:tc>
        <w:tc>
          <w:tcPr>
            <w:tcW w:w="6276" w:type="dxa"/>
          </w:tcPr>
          <w:p w:rsidR="00F85C81" w:rsidRDefault="00F85C81" w:rsidP="00AC5ACB">
            <w:r w:rsidRPr="00AC5ACB">
              <w:t>Volatile Organic Material</w:t>
            </w:r>
          </w:p>
        </w:tc>
      </w:tr>
    </w:tbl>
    <w:p w:rsidR="00AC5ACB" w:rsidRPr="00AC5ACB" w:rsidRDefault="00AC5ACB" w:rsidP="00041BE3"/>
    <w:sectPr w:rsidR="00AC5ACB" w:rsidRPr="00AC5A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6F" w:rsidRDefault="00F6146F">
      <w:r>
        <w:separator/>
      </w:r>
    </w:p>
  </w:endnote>
  <w:endnote w:type="continuationSeparator" w:id="0">
    <w:p w:rsidR="00F6146F" w:rsidRDefault="00F6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6F" w:rsidRDefault="00F6146F">
      <w:r>
        <w:separator/>
      </w:r>
    </w:p>
  </w:footnote>
  <w:footnote w:type="continuationSeparator" w:id="0">
    <w:p w:rsidR="00F6146F" w:rsidRDefault="00F6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AC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1BE3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2A01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04A8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ACB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1F2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4A40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9C9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7B1A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9E0"/>
    <w:rsid w:val="00EA3AC2"/>
    <w:rsid w:val="00EA55CD"/>
    <w:rsid w:val="00EA6628"/>
    <w:rsid w:val="00EB33C3"/>
    <w:rsid w:val="00EB424E"/>
    <w:rsid w:val="00EC3846"/>
    <w:rsid w:val="00EC6C31"/>
    <w:rsid w:val="00EC7DF8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146F"/>
    <w:rsid w:val="00F73B7F"/>
    <w:rsid w:val="00F76C9F"/>
    <w:rsid w:val="00F82FB8"/>
    <w:rsid w:val="00F83011"/>
    <w:rsid w:val="00F8452A"/>
    <w:rsid w:val="00F85C81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