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92" w:rsidRDefault="006E46DB" w:rsidP="00B30F92">
      <w:pPr>
        <w:widowControl w:val="0"/>
        <w:autoSpaceDE w:val="0"/>
        <w:autoSpaceDN w:val="0"/>
        <w:adjustRightInd w:val="0"/>
      </w:pPr>
      <w:bookmarkStart w:id="0" w:name="_GoBack"/>
      <w:bookmarkEnd w:id="0"/>
      <w:r>
        <w:rPr>
          <w:b/>
          <w:bCs/>
        </w:rPr>
        <w:br w:type="page"/>
      </w:r>
      <w:r w:rsidR="00B30F92">
        <w:rPr>
          <w:b/>
          <w:bCs/>
        </w:rPr>
        <w:t xml:space="preserve">Section 219.APPENDIX H </w:t>
      </w:r>
      <w:r w:rsidR="00B82105">
        <w:rPr>
          <w:b/>
          <w:bCs/>
        </w:rPr>
        <w:t xml:space="preserve"> </w:t>
      </w:r>
      <w:r w:rsidR="00B30F92">
        <w:rPr>
          <w:b/>
          <w:bCs/>
        </w:rPr>
        <w:t xml:space="preserve"> Baseline VOM Content Limitations for Subpart F, Section 219.212 Cross-Line Averaging</w:t>
      </w:r>
      <w:r w:rsidR="00B30F92">
        <w:t xml:space="preserve"> </w:t>
      </w:r>
    </w:p>
    <w:p w:rsidR="00B30F92" w:rsidRDefault="00B30F92" w:rsidP="00B30F92">
      <w:pPr>
        <w:widowControl w:val="0"/>
        <w:autoSpaceDE w:val="0"/>
        <w:autoSpaceDN w:val="0"/>
        <w:adjustRightInd w:val="0"/>
      </w:pPr>
    </w:p>
    <w:p w:rsidR="00B30F92" w:rsidRDefault="00B30F92" w:rsidP="00B30F92">
      <w:pPr>
        <w:widowControl w:val="0"/>
        <w:autoSpaceDE w:val="0"/>
        <w:autoSpaceDN w:val="0"/>
        <w:adjustRightInd w:val="0"/>
      </w:pPr>
      <w:r>
        <w:t xml:space="preserve">This Appendix contains limitations for purposes of determining compliance with the requirements in Section 219.212 of this Part. A source must establish that, at very least, each participating coating line used for purposes of cross-line averaging meets the Federal Implementation Plan level of VOM content, as listed below.  The emission limitations for participating coating lines that must not be exceeded are as follows: </w:t>
      </w:r>
    </w:p>
    <w:p w:rsidR="00B30F92" w:rsidRDefault="00B30F92" w:rsidP="00B30F92">
      <w:pPr>
        <w:widowControl w:val="0"/>
        <w:autoSpaceDE w:val="0"/>
        <w:autoSpaceDN w:val="0"/>
        <w:adjustRightInd w:val="0"/>
      </w:pPr>
    </w:p>
    <w:tbl>
      <w:tblPr>
        <w:tblW w:w="0" w:type="auto"/>
        <w:tblInd w:w="792" w:type="dxa"/>
        <w:tblLook w:val="0000" w:firstRow="0" w:lastRow="0" w:firstColumn="0" w:lastColumn="0" w:noHBand="0" w:noVBand="0"/>
      </w:tblPr>
      <w:tblGrid>
        <w:gridCol w:w="969"/>
        <w:gridCol w:w="684"/>
        <w:gridCol w:w="627"/>
        <w:gridCol w:w="627"/>
        <w:gridCol w:w="131"/>
        <w:gridCol w:w="1915"/>
        <w:gridCol w:w="1915"/>
        <w:gridCol w:w="1916"/>
      </w:tblGrid>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2069"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r>
              <w:t>kg/1</w:t>
            </w:r>
          </w:p>
        </w:tc>
        <w:tc>
          <w:tcPr>
            <w:tcW w:w="1916" w:type="dxa"/>
          </w:tcPr>
          <w:p w:rsidR="00B82105" w:rsidRDefault="00B82105" w:rsidP="00B30F92">
            <w:pPr>
              <w:widowControl w:val="0"/>
              <w:autoSpaceDE w:val="0"/>
              <w:autoSpaceDN w:val="0"/>
              <w:adjustRightInd w:val="0"/>
            </w:pPr>
            <w:r>
              <w:t>lb/gal</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r>
              <w:t>a)</w:t>
            </w:r>
          </w:p>
        </w:tc>
        <w:tc>
          <w:tcPr>
            <w:tcW w:w="3984" w:type="dxa"/>
            <w:gridSpan w:val="5"/>
          </w:tcPr>
          <w:p w:rsidR="00B82105" w:rsidRDefault="00B82105" w:rsidP="00B30F92">
            <w:pPr>
              <w:widowControl w:val="0"/>
              <w:autoSpaceDE w:val="0"/>
              <w:autoSpaceDN w:val="0"/>
              <w:adjustRightInd w:val="0"/>
            </w:pPr>
            <w:r>
              <w:t>Automobile or Light-Duty</w:t>
            </w:r>
          </w:p>
          <w:p w:rsidR="00B82105" w:rsidRDefault="00B82105" w:rsidP="00B30F92">
            <w:pPr>
              <w:widowControl w:val="0"/>
              <w:autoSpaceDE w:val="0"/>
              <w:autoSpaceDN w:val="0"/>
              <w:adjustRightInd w:val="0"/>
            </w:pPr>
            <w:r>
              <w:t>Truck Coating</w:t>
            </w: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1)</w:t>
            </w:r>
          </w:p>
        </w:tc>
        <w:tc>
          <w:tcPr>
            <w:tcW w:w="3300" w:type="dxa"/>
            <w:gridSpan w:val="4"/>
          </w:tcPr>
          <w:p w:rsidR="00B82105" w:rsidRDefault="00B82105" w:rsidP="00B30F92">
            <w:pPr>
              <w:widowControl w:val="0"/>
              <w:autoSpaceDE w:val="0"/>
              <w:autoSpaceDN w:val="0"/>
              <w:adjustRightInd w:val="0"/>
            </w:pPr>
            <w:r>
              <w:t xml:space="preserve">Prime </w:t>
            </w:r>
            <w:r w:rsidR="00D7106D">
              <w:t>c</w:t>
            </w:r>
            <w:r>
              <w:t>oat</w:t>
            </w:r>
          </w:p>
        </w:tc>
        <w:tc>
          <w:tcPr>
            <w:tcW w:w="1915" w:type="dxa"/>
          </w:tcPr>
          <w:p w:rsidR="00B82105" w:rsidRDefault="00B82105" w:rsidP="00B30F92">
            <w:pPr>
              <w:widowControl w:val="0"/>
              <w:autoSpaceDE w:val="0"/>
              <w:autoSpaceDN w:val="0"/>
              <w:adjustRightInd w:val="0"/>
            </w:pPr>
            <w:r>
              <w:t>0.14</w:t>
            </w:r>
          </w:p>
        </w:tc>
        <w:tc>
          <w:tcPr>
            <w:tcW w:w="1916" w:type="dxa"/>
          </w:tcPr>
          <w:p w:rsidR="00B82105" w:rsidRDefault="00B82105" w:rsidP="00B30F92">
            <w:pPr>
              <w:widowControl w:val="0"/>
              <w:autoSpaceDE w:val="0"/>
              <w:autoSpaceDN w:val="0"/>
              <w:adjustRightInd w:val="0"/>
            </w:pPr>
            <w:r>
              <w:t>(1.2)</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2)</w:t>
            </w:r>
          </w:p>
        </w:tc>
        <w:tc>
          <w:tcPr>
            <w:tcW w:w="3300" w:type="dxa"/>
            <w:gridSpan w:val="4"/>
          </w:tcPr>
          <w:p w:rsidR="00B82105" w:rsidRDefault="00B82105" w:rsidP="00B30F92">
            <w:pPr>
              <w:widowControl w:val="0"/>
              <w:autoSpaceDE w:val="0"/>
              <w:autoSpaceDN w:val="0"/>
              <w:adjustRightInd w:val="0"/>
            </w:pPr>
            <w:r>
              <w:t>Primer surface coat</w:t>
            </w:r>
          </w:p>
        </w:tc>
        <w:tc>
          <w:tcPr>
            <w:tcW w:w="1915" w:type="dxa"/>
          </w:tcPr>
          <w:p w:rsidR="00B82105" w:rsidRDefault="00B82105" w:rsidP="00B30F92">
            <w:pPr>
              <w:widowControl w:val="0"/>
              <w:autoSpaceDE w:val="0"/>
              <w:autoSpaceDN w:val="0"/>
              <w:adjustRightInd w:val="0"/>
            </w:pPr>
            <w:r>
              <w:t>1.81</w:t>
            </w:r>
          </w:p>
        </w:tc>
        <w:tc>
          <w:tcPr>
            <w:tcW w:w="1916" w:type="dxa"/>
          </w:tcPr>
          <w:p w:rsidR="00B82105" w:rsidRDefault="00B82105" w:rsidP="00B30F92">
            <w:pPr>
              <w:widowControl w:val="0"/>
              <w:autoSpaceDE w:val="0"/>
              <w:autoSpaceDN w:val="0"/>
              <w:adjustRightInd w:val="0"/>
            </w:pPr>
            <w:r>
              <w:t>(15.1)</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7131" w:type="dxa"/>
            <w:gridSpan w:val="6"/>
          </w:tcPr>
          <w:p w:rsidR="00B82105" w:rsidRDefault="00B82105" w:rsidP="00B30F92">
            <w:pPr>
              <w:widowControl w:val="0"/>
              <w:autoSpaceDE w:val="0"/>
              <w:autoSpaceDN w:val="0"/>
              <w:adjustRightInd w:val="0"/>
            </w:pPr>
            <w:r>
              <w:t>(Note:  The primer surface coat limitation is in units of kg (lbs) of VOM per l (gal) of coating solids deposited.  Compliance with the limitation shall be based on the daily-weighted average from an entire primer surface operation.  Compliance shall be demonstrated in accordance with the topcoat protocol referenced in Section 219.105(b) and the recordkeeping and reporting requirements specified in Section 219.211(f). Testing to demonstrate compliance shall be performed in accordance with the topcoat protocol and a detailed testing proposal approved by the Agency and USEPA specifying the method of demonstrating compliance with the protocol. Section 219.205 does not apply to the primer surface limitation.)</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r>
              <w:t>kg/1</w:t>
            </w:r>
          </w:p>
        </w:tc>
        <w:tc>
          <w:tcPr>
            <w:tcW w:w="1916" w:type="dxa"/>
          </w:tcPr>
          <w:p w:rsidR="00B82105" w:rsidRDefault="00B82105" w:rsidP="00B30F92">
            <w:pPr>
              <w:widowControl w:val="0"/>
              <w:autoSpaceDE w:val="0"/>
              <w:autoSpaceDN w:val="0"/>
              <w:adjustRightInd w:val="0"/>
            </w:pPr>
            <w:r>
              <w:t>lb/gal</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3)</w:t>
            </w:r>
          </w:p>
        </w:tc>
        <w:tc>
          <w:tcPr>
            <w:tcW w:w="3300" w:type="dxa"/>
            <w:gridSpan w:val="4"/>
          </w:tcPr>
          <w:p w:rsidR="00B82105" w:rsidRDefault="00B82105" w:rsidP="00B30F92">
            <w:pPr>
              <w:widowControl w:val="0"/>
              <w:autoSpaceDE w:val="0"/>
              <w:autoSpaceDN w:val="0"/>
              <w:adjustRightInd w:val="0"/>
            </w:pPr>
            <w:r>
              <w:t>Topcoat</w:t>
            </w:r>
          </w:p>
        </w:tc>
        <w:tc>
          <w:tcPr>
            <w:tcW w:w="1915" w:type="dxa"/>
          </w:tcPr>
          <w:p w:rsidR="00B82105" w:rsidRDefault="00B82105" w:rsidP="00B30F92">
            <w:pPr>
              <w:widowControl w:val="0"/>
              <w:autoSpaceDE w:val="0"/>
              <w:autoSpaceDN w:val="0"/>
              <w:adjustRightInd w:val="0"/>
            </w:pPr>
            <w:r>
              <w:t>1.81</w:t>
            </w:r>
          </w:p>
        </w:tc>
        <w:tc>
          <w:tcPr>
            <w:tcW w:w="1916" w:type="dxa"/>
          </w:tcPr>
          <w:p w:rsidR="00B82105" w:rsidRDefault="00B82105" w:rsidP="00B30F92">
            <w:pPr>
              <w:widowControl w:val="0"/>
              <w:autoSpaceDE w:val="0"/>
              <w:autoSpaceDN w:val="0"/>
              <w:adjustRightInd w:val="0"/>
            </w:pPr>
            <w:r>
              <w:t>(15.1)</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7131" w:type="dxa"/>
            <w:gridSpan w:val="6"/>
          </w:tcPr>
          <w:p w:rsidR="00B82105" w:rsidRDefault="00B82105" w:rsidP="00B30F92">
            <w:pPr>
              <w:widowControl w:val="0"/>
              <w:autoSpaceDE w:val="0"/>
              <w:autoSpaceDN w:val="0"/>
              <w:adjustRightInd w:val="0"/>
            </w:pPr>
            <w:r>
              <w:t>(Note:  The topcoat limitation is in units of kg (lbs) of VOM per l (gal) of coating solids deposited.  Compliance with the limitation shall be based on the daily-weighted average from an entire topcoat operation.  Compliance shall be demonstrated in accordance with the topcoat protocol referenced in Section 219.105(b) of this Part and the recordkeeping and reporting requirements specified in Section 219.211(f). Testing to demonstrate compliance shall be performed in accordance with the topcoat protocol and a detailed testing proposal approved by the Agency and USEPA specifying the method of demonstrating compliance with the protocol. Section 219.205 of this Part does not apply to the topcoat limitation.)</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r>
              <w:t>kg/1</w:t>
            </w:r>
          </w:p>
        </w:tc>
        <w:tc>
          <w:tcPr>
            <w:tcW w:w="1916" w:type="dxa"/>
          </w:tcPr>
          <w:p w:rsidR="00B82105" w:rsidRDefault="00B82105" w:rsidP="00B30F92">
            <w:pPr>
              <w:widowControl w:val="0"/>
              <w:autoSpaceDE w:val="0"/>
              <w:autoSpaceDN w:val="0"/>
              <w:adjustRightInd w:val="0"/>
            </w:pPr>
            <w:r>
              <w:t>lb/gal</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4)</w:t>
            </w:r>
          </w:p>
        </w:tc>
        <w:tc>
          <w:tcPr>
            <w:tcW w:w="3300" w:type="dxa"/>
            <w:gridSpan w:val="4"/>
          </w:tcPr>
          <w:p w:rsidR="00B82105" w:rsidRDefault="00B82105" w:rsidP="00B30F92">
            <w:pPr>
              <w:widowControl w:val="0"/>
              <w:autoSpaceDE w:val="0"/>
              <w:autoSpaceDN w:val="0"/>
              <w:adjustRightInd w:val="0"/>
            </w:pPr>
            <w:r>
              <w:t>Final repair coat</w:t>
            </w:r>
          </w:p>
        </w:tc>
        <w:tc>
          <w:tcPr>
            <w:tcW w:w="1915" w:type="dxa"/>
          </w:tcPr>
          <w:p w:rsidR="00B82105" w:rsidRDefault="00B82105" w:rsidP="00B30F92">
            <w:pPr>
              <w:widowControl w:val="0"/>
              <w:autoSpaceDE w:val="0"/>
              <w:autoSpaceDN w:val="0"/>
              <w:adjustRightInd w:val="0"/>
            </w:pPr>
            <w:r>
              <w:t>0.58</w:t>
            </w:r>
          </w:p>
        </w:tc>
        <w:tc>
          <w:tcPr>
            <w:tcW w:w="1916" w:type="dxa"/>
          </w:tcPr>
          <w:p w:rsidR="00B82105" w:rsidRDefault="00B82105" w:rsidP="00B30F92">
            <w:pPr>
              <w:widowControl w:val="0"/>
              <w:autoSpaceDE w:val="0"/>
              <w:autoSpaceDN w:val="0"/>
              <w:adjustRightInd w:val="0"/>
            </w:pPr>
            <w:r>
              <w:t>(4.8)</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r>
              <w:t>b)</w:t>
            </w:r>
          </w:p>
        </w:tc>
        <w:tc>
          <w:tcPr>
            <w:tcW w:w="3984" w:type="dxa"/>
            <w:gridSpan w:val="5"/>
          </w:tcPr>
          <w:p w:rsidR="00B82105" w:rsidRDefault="00B82105" w:rsidP="00B30F92">
            <w:pPr>
              <w:widowControl w:val="0"/>
              <w:autoSpaceDE w:val="0"/>
              <w:autoSpaceDN w:val="0"/>
              <w:adjustRightInd w:val="0"/>
            </w:pPr>
            <w:r>
              <w:t>Can Coating</w:t>
            </w:r>
          </w:p>
        </w:tc>
        <w:tc>
          <w:tcPr>
            <w:tcW w:w="1915" w:type="dxa"/>
          </w:tcPr>
          <w:p w:rsidR="00B82105" w:rsidRDefault="00B82105" w:rsidP="00B30F92">
            <w:pPr>
              <w:widowControl w:val="0"/>
              <w:autoSpaceDE w:val="0"/>
              <w:autoSpaceDN w:val="0"/>
              <w:adjustRightInd w:val="0"/>
            </w:pPr>
            <w:r>
              <w:t>kg/1</w:t>
            </w:r>
          </w:p>
        </w:tc>
        <w:tc>
          <w:tcPr>
            <w:tcW w:w="1916" w:type="dxa"/>
          </w:tcPr>
          <w:p w:rsidR="00B82105" w:rsidRDefault="00B82105" w:rsidP="00B30F92">
            <w:pPr>
              <w:widowControl w:val="0"/>
              <w:autoSpaceDE w:val="0"/>
              <w:autoSpaceDN w:val="0"/>
              <w:adjustRightInd w:val="0"/>
            </w:pPr>
            <w:r>
              <w:t>lb/gal</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1)</w:t>
            </w:r>
          </w:p>
        </w:tc>
        <w:tc>
          <w:tcPr>
            <w:tcW w:w="3300" w:type="dxa"/>
            <w:gridSpan w:val="4"/>
          </w:tcPr>
          <w:p w:rsidR="00B82105" w:rsidRDefault="00B82105" w:rsidP="00B30F92">
            <w:pPr>
              <w:widowControl w:val="0"/>
              <w:autoSpaceDE w:val="0"/>
              <w:autoSpaceDN w:val="0"/>
              <w:adjustRightInd w:val="0"/>
            </w:pPr>
            <w:r>
              <w:t>Sheet basecoat and</w:t>
            </w:r>
          </w:p>
          <w:p w:rsidR="00B82105" w:rsidRDefault="00B82105" w:rsidP="00B30F92">
            <w:pPr>
              <w:widowControl w:val="0"/>
              <w:autoSpaceDE w:val="0"/>
              <w:autoSpaceDN w:val="0"/>
              <w:adjustRightInd w:val="0"/>
            </w:pPr>
            <w:proofErr w:type="spellStart"/>
            <w:r>
              <w:t>overvarnish</w:t>
            </w:r>
            <w:proofErr w:type="spellEnd"/>
          </w:p>
        </w:tc>
        <w:tc>
          <w:tcPr>
            <w:tcW w:w="1915" w:type="dxa"/>
            <w:vAlign w:val="bottom"/>
          </w:tcPr>
          <w:p w:rsidR="00B82105" w:rsidRDefault="00B82105" w:rsidP="00B30F92">
            <w:pPr>
              <w:widowControl w:val="0"/>
              <w:autoSpaceDE w:val="0"/>
              <w:autoSpaceDN w:val="0"/>
              <w:adjustRightInd w:val="0"/>
            </w:pPr>
            <w:r>
              <w:t>0.34</w:t>
            </w:r>
          </w:p>
        </w:tc>
        <w:tc>
          <w:tcPr>
            <w:tcW w:w="1916" w:type="dxa"/>
            <w:vAlign w:val="bottom"/>
          </w:tcPr>
          <w:p w:rsidR="00B82105" w:rsidRDefault="00B82105" w:rsidP="00B30F92">
            <w:pPr>
              <w:widowControl w:val="0"/>
              <w:autoSpaceDE w:val="0"/>
              <w:autoSpaceDN w:val="0"/>
              <w:adjustRightInd w:val="0"/>
            </w:pPr>
            <w:r>
              <w:t>(2.8)</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2)</w:t>
            </w:r>
          </w:p>
        </w:tc>
        <w:tc>
          <w:tcPr>
            <w:tcW w:w="3300" w:type="dxa"/>
            <w:gridSpan w:val="4"/>
          </w:tcPr>
          <w:p w:rsidR="00B82105" w:rsidRDefault="00B82105" w:rsidP="00B30F92">
            <w:pPr>
              <w:widowControl w:val="0"/>
              <w:autoSpaceDE w:val="0"/>
              <w:autoSpaceDN w:val="0"/>
              <w:adjustRightInd w:val="0"/>
            </w:pPr>
            <w:r>
              <w:t xml:space="preserve">Exterior basecoat and </w:t>
            </w:r>
            <w:proofErr w:type="spellStart"/>
            <w:r>
              <w:t>overvarnish</w:t>
            </w:r>
            <w:proofErr w:type="spellEnd"/>
          </w:p>
        </w:tc>
        <w:tc>
          <w:tcPr>
            <w:tcW w:w="1915" w:type="dxa"/>
            <w:vAlign w:val="bottom"/>
          </w:tcPr>
          <w:p w:rsidR="00B82105" w:rsidRDefault="00B82105" w:rsidP="00B30F92">
            <w:pPr>
              <w:widowControl w:val="0"/>
              <w:autoSpaceDE w:val="0"/>
              <w:autoSpaceDN w:val="0"/>
              <w:adjustRightInd w:val="0"/>
            </w:pPr>
            <w:r>
              <w:t>0.34</w:t>
            </w:r>
          </w:p>
        </w:tc>
        <w:tc>
          <w:tcPr>
            <w:tcW w:w="1916" w:type="dxa"/>
            <w:vAlign w:val="bottom"/>
          </w:tcPr>
          <w:p w:rsidR="00B82105" w:rsidRDefault="00B82105" w:rsidP="00B30F92">
            <w:pPr>
              <w:widowControl w:val="0"/>
              <w:autoSpaceDE w:val="0"/>
              <w:autoSpaceDN w:val="0"/>
              <w:adjustRightInd w:val="0"/>
            </w:pPr>
            <w:r>
              <w:t>(2.8)</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3)</w:t>
            </w:r>
          </w:p>
        </w:tc>
        <w:tc>
          <w:tcPr>
            <w:tcW w:w="3300" w:type="dxa"/>
            <w:gridSpan w:val="4"/>
          </w:tcPr>
          <w:p w:rsidR="00B82105" w:rsidRDefault="00B82105" w:rsidP="00B30F92">
            <w:pPr>
              <w:widowControl w:val="0"/>
              <w:autoSpaceDE w:val="0"/>
              <w:autoSpaceDN w:val="0"/>
              <w:adjustRightInd w:val="0"/>
            </w:pPr>
            <w:r>
              <w:t>Interior body spray coat</w:t>
            </w:r>
          </w:p>
        </w:tc>
        <w:tc>
          <w:tcPr>
            <w:tcW w:w="1915" w:type="dxa"/>
          </w:tcPr>
          <w:p w:rsidR="00B82105" w:rsidRDefault="00B82105" w:rsidP="00B30F92">
            <w:pPr>
              <w:widowControl w:val="0"/>
              <w:autoSpaceDE w:val="0"/>
              <w:autoSpaceDN w:val="0"/>
              <w:adjustRightInd w:val="0"/>
            </w:pPr>
            <w:r>
              <w:t>0.51</w:t>
            </w:r>
          </w:p>
        </w:tc>
        <w:tc>
          <w:tcPr>
            <w:tcW w:w="1916" w:type="dxa"/>
          </w:tcPr>
          <w:p w:rsidR="00B82105" w:rsidRDefault="00B82105" w:rsidP="00B30F92">
            <w:pPr>
              <w:widowControl w:val="0"/>
              <w:autoSpaceDE w:val="0"/>
              <w:autoSpaceDN w:val="0"/>
              <w:adjustRightInd w:val="0"/>
            </w:pPr>
            <w:r>
              <w:t>(4.2)</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r>
              <w:t>4)</w:t>
            </w:r>
          </w:p>
        </w:tc>
        <w:tc>
          <w:tcPr>
            <w:tcW w:w="3300" w:type="dxa"/>
            <w:gridSpan w:val="4"/>
          </w:tcPr>
          <w:p w:rsidR="00B82105" w:rsidRDefault="003900AA" w:rsidP="00B30F92">
            <w:pPr>
              <w:widowControl w:val="0"/>
              <w:autoSpaceDE w:val="0"/>
              <w:autoSpaceDN w:val="0"/>
              <w:adjustRightInd w:val="0"/>
            </w:pPr>
            <w:r>
              <w:t>Exterior end coat</w:t>
            </w:r>
          </w:p>
        </w:tc>
        <w:tc>
          <w:tcPr>
            <w:tcW w:w="1915" w:type="dxa"/>
          </w:tcPr>
          <w:p w:rsidR="00B82105" w:rsidRDefault="003900AA" w:rsidP="00B30F92">
            <w:pPr>
              <w:widowControl w:val="0"/>
              <w:autoSpaceDE w:val="0"/>
              <w:autoSpaceDN w:val="0"/>
              <w:adjustRightInd w:val="0"/>
            </w:pPr>
            <w:r>
              <w:t>0.51</w:t>
            </w:r>
          </w:p>
        </w:tc>
        <w:tc>
          <w:tcPr>
            <w:tcW w:w="1916" w:type="dxa"/>
          </w:tcPr>
          <w:p w:rsidR="00B82105" w:rsidRDefault="003900AA" w:rsidP="00B30F92">
            <w:pPr>
              <w:widowControl w:val="0"/>
              <w:autoSpaceDE w:val="0"/>
              <w:autoSpaceDN w:val="0"/>
              <w:adjustRightInd w:val="0"/>
            </w:pPr>
            <w:r>
              <w:t>(4.2)</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3900AA" w:rsidP="00B30F92">
            <w:pPr>
              <w:widowControl w:val="0"/>
              <w:autoSpaceDE w:val="0"/>
              <w:autoSpaceDN w:val="0"/>
              <w:adjustRightInd w:val="0"/>
            </w:pPr>
            <w:r>
              <w:t>5)</w:t>
            </w:r>
          </w:p>
        </w:tc>
        <w:tc>
          <w:tcPr>
            <w:tcW w:w="3300" w:type="dxa"/>
            <w:gridSpan w:val="4"/>
          </w:tcPr>
          <w:p w:rsidR="00B82105" w:rsidRDefault="003900AA" w:rsidP="00B30F92">
            <w:pPr>
              <w:widowControl w:val="0"/>
              <w:autoSpaceDE w:val="0"/>
              <w:autoSpaceDN w:val="0"/>
              <w:adjustRightInd w:val="0"/>
            </w:pPr>
            <w:r>
              <w:t>Side seam spray coat</w:t>
            </w:r>
          </w:p>
        </w:tc>
        <w:tc>
          <w:tcPr>
            <w:tcW w:w="1915" w:type="dxa"/>
          </w:tcPr>
          <w:p w:rsidR="00B82105" w:rsidRDefault="003900AA" w:rsidP="00B30F92">
            <w:pPr>
              <w:widowControl w:val="0"/>
              <w:autoSpaceDE w:val="0"/>
              <w:autoSpaceDN w:val="0"/>
              <w:adjustRightInd w:val="0"/>
            </w:pPr>
            <w:r>
              <w:t>0.66</w:t>
            </w:r>
          </w:p>
        </w:tc>
        <w:tc>
          <w:tcPr>
            <w:tcW w:w="1916" w:type="dxa"/>
          </w:tcPr>
          <w:p w:rsidR="00B82105" w:rsidRDefault="003900AA" w:rsidP="00B30F92">
            <w:pPr>
              <w:widowControl w:val="0"/>
              <w:autoSpaceDE w:val="0"/>
              <w:autoSpaceDN w:val="0"/>
              <w:adjustRightInd w:val="0"/>
            </w:pPr>
            <w:r>
              <w:t>(5.5)</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3900AA" w:rsidP="00B30F92">
            <w:pPr>
              <w:widowControl w:val="0"/>
              <w:autoSpaceDE w:val="0"/>
              <w:autoSpaceDN w:val="0"/>
              <w:adjustRightInd w:val="0"/>
            </w:pPr>
            <w:r>
              <w:t>6)</w:t>
            </w:r>
          </w:p>
        </w:tc>
        <w:tc>
          <w:tcPr>
            <w:tcW w:w="3300" w:type="dxa"/>
            <w:gridSpan w:val="4"/>
          </w:tcPr>
          <w:p w:rsidR="00B82105" w:rsidRDefault="003900AA" w:rsidP="00B30F92">
            <w:pPr>
              <w:widowControl w:val="0"/>
              <w:autoSpaceDE w:val="0"/>
              <w:autoSpaceDN w:val="0"/>
              <w:adjustRightInd w:val="0"/>
            </w:pPr>
            <w:r>
              <w:t>End sealing compound coat</w:t>
            </w:r>
          </w:p>
        </w:tc>
        <w:tc>
          <w:tcPr>
            <w:tcW w:w="1915" w:type="dxa"/>
          </w:tcPr>
          <w:p w:rsidR="00B82105" w:rsidRDefault="003900AA" w:rsidP="00B30F92">
            <w:pPr>
              <w:widowControl w:val="0"/>
              <w:autoSpaceDE w:val="0"/>
              <w:autoSpaceDN w:val="0"/>
              <w:adjustRightInd w:val="0"/>
            </w:pPr>
            <w:r>
              <w:t>0.44</w:t>
            </w:r>
          </w:p>
        </w:tc>
        <w:tc>
          <w:tcPr>
            <w:tcW w:w="1916" w:type="dxa"/>
          </w:tcPr>
          <w:p w:rsidR="00B82105" w:rsidRDefault="003900AA" w:rsidP="00B30F92">
            <w:pPr>
              <w:widowControl w:val="0"/>
              <w:autoSpaceDE w:val="0"/>
              <w:autoSpaceDN w:val="0"/>
              <w:adjustRightInd w:val="0"/>
            </w:pPr>
            <w:r>
              <w:t>(3.7)</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3900AA" w:rsidP="00B30F92">
            <w:pPr>
              <w:widowControl w:val="0"/>
              <w:autoSpaceDE w:val="0"/>
              <w:autoSpaceDN w:val="0"/>
              <w:adjustRightInd w:val="0"/>
            </w:pPr>
            <w:r>
              <w:t>kg/1</w:t>
            </w:r>
          </w:p>
        </w:tc>
        <w:tc>
          <w:tcPr>
            <w:tcW w:w="1916" w:type="dxa"/>
          </w:tcPr>
          <w:p w:rsidR="00B82105" w:rsidRDefault="003900AA" w:rsidP="00B30F92">
            <w:pPr>
              <w:widowControl w:val="0"/>
              <w:autoSpaceDE w:val="0"/>
              <w:autoSpaceDN w:val="0"/>
              <w:adjustRightInd w:val="0"/>
            </w:pPr>
            <w:r>
              <w:t>lb/gal</w:t>
            </w:r>
          </w:p>
        </w:tc>
      </w:tr>
      <w:tr w:rsidR="003900AA">
        <w:tblPrEx>
          <w:tblCellMar>
            <w:top w:w="0" w:type="dxa"/>
            <w:bottom w:w="0" w:type="dxa"/>
          </w:tblCellMar>
        </w:tblPrEx>
        <w:tc>
          <w:tcPr>
            <w:tcW w:w="969" w:type="dxa"/>
          </w:tcPr>
          <w:p w:rsidR="003900AA" w:rsidRDefault="003900AA" w:rsidP="00B30F92">
            <w:pPr>
              <w:widowControl w:val="0"/>
              <w:autoSpaceDE w:val="0"/>
              <w:autoSpaceDN w:val="0"/>
              <w:adjustRightInd w:val="0"/>
            </w:pPr>
            <w:r>
              <w:t>c)</w:t>
            </w:r>
          </w:p>
        </w:tc>
        <w:tc>
          <w:tcPr>
            <w:tcW w:w="3984" w:type="dxa"/>
            <w:gridSpan w:val="5"/>
          </w:tcPr>
          <w:p w:rsidR="003900AA" w:rsidRDefault="003900AA" w:rsidP="00B30F92">
            <w:pPr>
              <w:widowControl w:val="0"/>
              <w:autoSpaceDE w:val="0"/>
              <w:autoSpaceDN w:val="0"/>
              <w:adjustRightInd w:val="0"/>
            </w:pPr>
            <w:r>
              <w:t>Paper Coating</w:t>
            </w:r>
          </w:p>
        </w:tc>
        <w:tc>
          <w:tcPr>
            <w:tcW w:w="1915" w:type="dxa"/>
          </w:tcPr>
          <w:p w:rsidR="003900AA" w:rsidRDefault="003900AA" w:rsidP="00B30F92">
            <w:pPr>
              <w:widowControl w:val="0"/>
              <w:autoSpaceDE w:val="0"/>
              <w:autoSpaceDN w:val="0"/>
              <w:adjustRightInd w:val="0"/>
            </w:pPr>
            <w:r>
              <w:t>0.35</w:t>
            </w:r>
          </w:p>
        </w:tc>
        <w:tc>
          <w:tcPr>
            <w:tcW w:w="1916" w:type="dxa"/>
          </w:tcPr>
          <w:p w:rsidR="003900AA" w:rsidRDefault="003900AA" w:rsidP="00B30F92">
            <w:pPr>
              <w:widowControl w:val="0"/>
              <w:autoSpaceDE w:val="0"/>
              <w:autoSpaceDN w:val="0"/>
              <w:adjustRightInd w:val="0"/>
            </w:pPr>
            <w:r>
              <w:t>(2.9)</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AA690A">
        <w:tblPrEx>
          <w:tblCellMar>
            <w:top w:w="0" w:type="dxa"/>
            <w:bottom w:w="0" w:type="dxa"/>
          </w:tblCellMar>
        </w:tblPrEx>
        <w:tc>
          <w:tcPr>
            <w:tcW w:w="969" w:type="dxa"/>
          </w:tcPr>
          <w:p w:rsidR="00AA690A" w:rsidRDefault="00AA690A" w:rsidP="00B30F92">
            <w:pPr>
              <w:widowControl w:val="0"/>
              <w:autoSpaceDE w:val="0"/>
              <w:autoSpaceDN w:val="0"/>
              <w:adjustRightInd w:val="0"/>
            </w:pPr>
          </w:p>
        </w:tc>
        <w:tc>
          <w:tcPr>
            <w:tcW w:w="7815" w:type="dxa"/>
            <w:gridSpan w:val="7"/>
          </w:tcPr>
          <w:p w:rsidR="00AA690A" w:rsidRDefault="00AA690A" w:rsidP="00B30F92">
            <w:pPr>
              <w:widowControl w:val="0"/>
              <w:autoSpaceDE w:val="0"/>
              <w:autoSpaceDN w:val="0"/>
              <w:adjustRightInd w:val="0"/>
            </w:pPr>
            <w:r>
              <w:t xml:space="preserve">(Note:  The paper coating limitation shall not apply to any owner or operator of any paper coating line on which </w:t>
            </w:r>
            <w:r w:rsidR="00C075FA">
              <w:t xml:space="preserve">flexographic or rotogravure </w:t>
            </w:r>
            <w:r>
              <w:t>printing is performed if the paper coating line complies with the emissions limitations in Section 219.401 of this Part.</w:t>
            </w:r>
            <w:r w:rsidR="00C075FA">
              <w:rPr>
                <w:u w:val="single"/>
              </w:rPr>
              <w:t xml:space="preserve"> </w:t>
            </w:r>
            <w:r w:rsidR="00C075FA" w:rsidRPr="00C075FA">
              <w:t>In addition, screen printing on paper is not regulated as paper coating, but is regulated under Subpart TT of this Part.</w:t>
            </w:r>
            <w:r>
              <w:t>)</w:t>
            </w:r>
          </w:p>
        </w:tc>
      </w:tr>
      <w:tr w:rsidR="00B82105">
        <w:tblPrEx>
          <w:tblCellMar>
            <w:top w:w="0" w:type="dxa"/>
            <w:bottom w:w="0" w:type="dxa"/>
          </w:tblCellMar>
        </w:tblPrEx>
        <w:tc>
          <w:tcPr>
            <w:tcW w:w="969" w:type="dxa"/>
          </w:tcPr>
          <w:p w:rsidR="00B82105" w:rsidRDefault="00B82105" w:rsidP="00B30F92">
            <w:pPr>
              <w:widowControl w:val="0"/>
              <w:autoSpaceDE w:val="0"/>
              <w:autoSpaceDN w:val="0"/>
              <w:adjustRightInd w:val="0"/>
            </w:pPr>
          </w:p>
        </w:tc>
        <w:tc>
          <w:tcPr>
            <w:tcW w:w="684" w:type="dxa"/>
          </w:tcPr>
          <w:p w:rsidR="00B82105" w:rsidRDefault="00B82105" w:rsidP="00B30F92">
            <w:pPr>
              <w:widowControl w:val="0"/>
              <w:autoSpaceDE w:val="0"/>
              <w:autoSpaceDN w:val="0"/>
              <w:adjustRightInd w:val="0"/>
            </w:pPr>
          </w:p>
        </w:tc>
        <w:tc>
          <w:tcPr>
            <w:tcW w:w="3300" w:type="dxa"/>
            <w:gridSpan w:val="4"/>
          </w:tcPr>
          <w:p w:rsidR="00B82105" w:rsidRDefault="00B82105" w:rsidP="00B30F92">
            <w:pPr>
              <w:widowControl w:val="0"/>
              <w:autoSpaceDE w:val="0"/>
              <w:autoSpaceDN w:val="0"/>
              <w:adjustRightInd w:val="0"/>
            </w:pPr>
          </w:p>
        </w:tc>
        <w:tc>
          <w:tcPr>
            <w:tcW w:w="1915" w:type="dxa"/>
          </w:tcPr>
          <w:p w:rsidR="00B82105" w:rsidRDefault="00B82105" w:rsidP="00B30F92">
            <w:pPr>
              <w:widowControl w:val="0"/>
              <w:autoSpaceDE w:val="0"/>
              <w:autoSpaceDN w:val="0"/>
              <w:adjustRightInd w:val="0"/>
            </w:pPr>
          </w:p>
        </w:tc>
        <w:tc>
          <w:tcPr>
            <w:tcW w:w="1916" w:type="dxa"/>
          </w:tcPr>
          <w:p w:rsidR="00B82105" w:rsidRDefault="00B82105" w:rsidP="00B30F92">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r>
              <w:t>kg/1</w:t>
            </w:r>
          </w:p>
        </w:tc>
        <w:tc>
          <w:tcPr>
            <w:tcW w:w="1916" w:type="dxa"/>
          </w:tcPr>
          <w:p w:rsidR="003900AA" w:rsidRDefault="003900AA" w:rsidP="003B4F81">
            <w:pPr>
              <w:widowControl w:val="0"/>
              <w:autoSpaceDE w:val="0"/>
              <w:autoSpaceDN w:val="0"/>
              <w:adjustRightInd w:val="0"/>
            </w:pPr>
            <w:r>
              <w:t>lb/gal</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d)</w:t>
            </w:r>
          </w:p>
        </w:tc>
        <w:tc>
          <w:tcPr>
            <w:tcW w:w="3984" w:type="dxa"/>
            <w:gridSpan w:val="5"/>
          </w:tcPr>
          <w:p w:rsidR="003900AA" w:rsidRDefault="003900AA" w:rsidP="003B4F81">
            <w:pPr>
              <w:widowControl w:val="0"/>
              <w:autoSpaceDE w:val="0"/>
              <w:autoSpaceDN w:val="0"/>
              <w:adjustRightInd w:val="0"/>
            </w:pPr>
            <w:r>
              <w:t>Coil Coating</w:t>
            </w:r>
          </w:p>
        </w:tc>
        <w:tc>
          <w:tcPr>
            <w:tcW w:w="1915" w:type="dxa"/>
          </w:tcPr>
          <w:p w:rsidR="003900AA" w:rsidRDefault="003900AA" w:rsidP="003B4F81">
            <w:pPr>
              <w:widowControl w:val="0"/>
              <w:autoSpaceDE w:val="0"/>
              <w:autoSpaceDN w:val="0"/>
              <w:adjustRightInd w:val="0"/>
            </w:pPr>
            <w:r>
              <w:t>0.31</w:t>
            </w:r>
          </w:p>
        </w:tc>
        <w:tc>
          <w:tcPr>
            <w:tcW w:w="1916" w:type="dxa"/>
          </w:tcPr>
          <w:p w:rsidR="003900AA" w:rsidRDefault="003900AA" w:rsidP="003B4F81">
            <w:pPr>
              <w:widowControl w:val="0"/>
              <w:autoSpaceDE w:val="0"/>
              <w:autoSpaceDN w:val="0"/>
              <w:adjustRightInd w:val="0"/>
            </w:pPr>
            <w:r>
              <w:t>(2.6)</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e)</w:t>
            </w:r>
          </w:p>
        </w:tc>
        <w:tc>
          <w:tcPr>
            <w:tcW w:w="3984" w:type="dxa"/>
            <w:gridSpan w:val="5"/>
          </w:tcPr>
          <w:p w:rsidR="003900AA" w:rsidRDefault="003900AA" w:rsidP="003B4F81">
            <w:pPr>
              <w:widowControl w:val="0"/>
              <w:autoSpaceDE w:val="0"/>
              <w:autoSpaceDN w:val="0"/>
              <w:adjustRightInd w:val="0"/>
            </w:pPr>
            <w:r>
              <w:t>Fabric Coating</w:t>
            </w:r>
          </w:p>
        </w:tc>
        <w:tc>
          <w:tcPr>
            <w:tcW w:w="1915" w:type="dxa"/>
          </w:tcPr>
          <w:p w:rsidR="003900AA" w:rsidRDefault="003900AA" w:rsidP="003B4F81">
            <w:pPr>
              <w:widowControl w:val="0"/>
              <w:autoSpaceDE w:val="0"/>
              <w:autoSpaceDN w:val="0"/>
              <w:adjustRightInd w:val="0"/>
            </w:pPr>
            <w:r>
              <w:t>0.35</w:t>
            </w:r>
          </w:p>
        </w:tc>
        <w:tc>
          <w:tcPr>
            <w:tcW w:w="1916" w:type="dxa"/>
          </w:tcPr>
          <w:p w:rsidR="003900AA" w:rsidRDefault="003900AA" w:rsidP="003B4F81">
            <w:pPr>
              <w:widowControl w:val="0"/>
              <w:autoSpaceDE w:val="0"/>
              <w:autoSpaceDN w:val="0"/>
              <w:adjustRightInd w:val="0"/>
            </w:pPr>
            <w:r>
              <w:t>(2.9)</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f)</w:t>
            </w:r>
          </w:p>
        </w:tc>
        <w:tc>
          <w:tcPr>
            <w:tcW w:w="3984" w:type="dxa"/>
            <w:gridSpan w:val="5"/>
          </w:tcPr>
          <w:p w:rsidR="003900AA" w:rsidRDefault="003900AA" w:rsidP="003B4F81">
            <w:pPr>
              <w:widowControl w:val="0"/>
              <w:autoSpaceDE w:val="0"/>
              <w:autoSpaceDN w:val="0"/>
              <w:adjustRightInd w:val="0"/>
            </w:pPr>
            <w:r>
              <w:t>Vinyl Coating</w:t>
            </w:r>
          </w:p>
        </w:tc>
        <w:tc>
          <w:tcPr>
            <w:tcW w:w="1915" w:type="dxa"/>
          </w:tcPr>
          <w:p w:rsidR="003900AA" w:rsidRDefault="003900AA" w:rsidP="003B4F81">
            <w:pPr>
              <w:widowControl w:val="0"/>
              <w:autoSpaceDE w:val="0"/>
              <w:autoSpaceDN w:val="0"/>
              <w:adjustRightInd w:val="0"/>
            </w:pPr>
            <w:r>
              <w:t>0.45</w:t>
            </w:r>
          </w:p>
        </w:tc>
        <w:tc>
          <w:tcPr>
            <w:tcW w:w="1916" w:type="dxa"/>
          </w:tcPr>
          <w:p w:rsidR="003900AA" w:rsidRDefault="003900AA" w:rsidP="003B4F81">
            <w:pPr>
              <w:widowControl w:val="0"/>
              <w:autoSpaceDE w:val="0"/>
              <w:autoSpaceDN w:val="0"/>
              <w:adjustRightInd w:val="0"/>
            </w:pPr>
            <w:r>
              <w:t>(3.8)</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g)</w:t>
            </w:r>
          </w:p>
        </w:tc>
        <w:tc>
          <w:tcPr>
            <w:tcW w:w="3984" w:type="dxa"/>
            <w:gridSpan w:val="5"/>
          </w:tcPr>
          <w:p w:rsidR="003900AA" w:rsidRDefault="003900AA" w:rsidP="003B4F81">
            <w:pPr>
              <w:widowControl w:val="0"/>
              <w:autoSpaceDE w:val="0"/>
              <w:autoSpaceDN w:val="0"/>
              <w:adjustRightInd w:val="0"/>
            </w:pPr>
            <w:r>
              <w:t>Metal Furniture Coating</w:t>
            </w: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1)</w:t>
            </w:r>
          </w:p>
        </w:tc>
        <w:tc>
          <w:tcPr>
            <w:tcW w:w="3300" w:type="dxa"/>
            <w:gridSpan w:val="4"/>
          </w:tcPr>
          <w:p w:rsidR="003900AA" w:rsidRDefault="003900AA" w:rsidP="003B4F81">
            <w:pPr>
              <w:widowControl w:val="0"/>
              <w:autoSpaceDE w:val="0"/>
              <w:autoSpaceDN w:val="0"/>
              <w:adjustRightInd w:val="0"/>
            </w:pPr>
            <w:r>
              <w:t>Air Dried</w:t>
            </w:r>
          </w:p>
        </w:tc>
        <w:tc>
          <w:tcPr>
            <w:tcW w:w="1915" w:type="dxa"/>
          </w:tcPr>
          <w:p w:rsidR="003900AA" w:rsidRDefault="003900AA" w:rsidP="003B4F81">
            <w:pPr>
              <w:widowControl w:val="0"/>
              <w:autoSpaceDE w:val="0"/>
              <w:autoSpaceDN w:val="0"/>
              <w:adjustRightInd w:val="0"/>
            </w:pPr>
            <w:r>
              <w:t>0.36</w:t>
            </w:r>
          </w:p>
        </w:tc>
        <w:tc>
          <w:tcPr>
            <w:tcW w:w="1916" w:type="dxa"/>
          </w:tcPr>
          <w:p w:rsidR="003900AA" w:rsidRDefault="003900AA" w:rsidP="003B4F81">
            <w:pPr>
              <w:widowControl w:val="0"/>
              <w:autoSpaceDE w:val="0"/>
              <w:autoSpaceDN w:val="0"/>
              <w:adjustRightInd w:val="0"/>
            </w:pPr>
            <w:r>
              <w:t>(3.0)</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2)</w:t>
            </w:r>
          </w:p>
        </w:tc>
        <w:tc>
          <w:tcPr>
            <w:tcW w:w="3300" w:type="dxa"/>
            <w:gridSpan w:val="4"/>
          </w:tcPr>
          <w:p w:rsidR="003900AA" w:rsidRDefault="003900AA" w:rsidP="003B4F81">
            <w:pPr>
              <w:widowControl w:val="0"/>
              <w:autoSpaceDE w:val="0"/>
              <w:autoSpaceDN w:val="0"/>
              <w:adjustRightInd w:val="0"/>
            </w:pPr>
            <w:r>
              <w:t>Baked</w:t>
            </w:r>
          </w:p>
        </w:tc>
        <w:tc>
          <w:tcPr>
            <w:tcW w:w="1915" w:type="dxa"/>
          </w:tcPr>
          <w:p w:rsidR="003900AA" w:rsidRDefault="003900AA" w:rsidP="003B4F81">
            <w:pPr>
              <w:widowControl w:val="0"/>
              <w:autoSpaceDE w:val="0"/>
              <w:autoSpaceDN w:val="0"/>
              <w:adjustRightInd w:val="0"/>
            </w:pPr>
            <w:r>
              <w:t>0.36</w:t>
            </w:r>
          </w:p>
        </w:tc>
        <w:tc>
          <w:tcPr>
            <w:tcW w:w="1916" w:type="dxa"/>
          </w:tcPr>
          <w:p w:rsidR="003900AA" w:rsidRDefault="003900AA" w:rsidP="003B4F81">
            <w:pPr>
              <w:widowControl w:val="0"/>
              <w:autoSpaceDE w:val="0"/>
              <w:autoSpaceDN w:val="0"/>
              <w:adjustRightInd w:val="0"/>
            </w:pPr>
            <w:r>
              <w:t>(3.0)</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h)</w:t>
            </w:r>
          </w:p>
        </w:tc>
        <w:tc>
          <w:tcPr>
            <w:tcW w:w="3984" w:type="dxa"/>
            <w:gridSpan w:val="5"/>
          </w:tcPr>
          <w:p w:rsidR="003900AA" w:rsidRDefault="003900AA" w:rsidP="003B4F81">
            <w:pPr>
              <w:widowControl w:val="0"/>
              <w:autoSpaceDE w:val="0"/>
              <w:autoSpaceDN w:val="0"/>
              <w:adjustRightInd w:val="0"/>
            </w:pPr>
            <w:r>
              <w:t>Large Appliance Coating</w:t>
            </w: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1)</w:t>
            </w:r>
          </w:p>
        </w:tc>
        <w:tc>
          <w:tcPr>
            <w:tcW w:w="3300" w:type="dxa"/>
            <w:gridSpan w:val="4"/>
          </w:tcPr>
          <w:p w:rsidR="003900AA" w:rsidRDefault="003900AA" w:rsidP="003B4F81">
            <w:pPr>
              <w:widowControl w:val="0"/>
              <w:autoSpaceDE w:val="0"/>
              <w:autoSpaceDN w:val="0"/>
              <w:adjustRightInd w:val="0"/>
            </w:pPr>
            <w:r>
              <w:t>Air Dried</w:t>
            </w:r>
          </w:p>
        </w:tc>
        <w:tc>
          <w:tcPr>
            <w:tcW w:w="1915" w:type="dxa"/>
          </w:tcPr>
          <w:p w:rsidR="003900AA" w:rsidRDefault="003900AA" w:rsidP="003B4F81">
            <w:pPr>
              <w:widowControl w:val="0"/>
              <w:autoSpaceDE w:val="0"/>
              <w:autoSpaceDN w:val="0"/>
              <w:adjustRightInd w:val="0"/>
            </w:pPr>
            <w:r>
              <w:t>0.34</w:t>
            </w:r>
          </w:p>
        </w:tc>
        <w:tc>
          <w:tcPr>
            <w:tcW w:w="1916" w:type="dxa"/>
          </w:tcPr>
          <w:p w:rsidR="003900AA" w:rsidRDefault="003900AA" w:rsidP="003B4F81">
            <w:pPr>
              <w:widowControl w:val="0"/>
              <w:autoSpaceDE w:val="0"/>
              <w:autoSpaceDN w:val="0"/>
              <w:adjustRightInd w:val="0"/>
            </w:pPr>
            <w:r>
              <w:t>(2.8)</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2)</w:t>
            </w:r>
          </w:p>
        </w:tc>
        <w:tc>
          <w:tcPr>
            <w:tcW w:w="3300" w:type="dxa"/>
            <w:gridSpan w:val="4"/>
          </w:tcPr>
          <w:p w:rsidR="003900AA" w:rsidRDefault="003900AA" w:rsidP="003B4F81">
            <w:pPr>
              <w:widowControl w:val="0"/>
              <w:autoSpaceDE w:val="0"/>
              <w:autoSpaceDN w:val="0"/>
              <w:adjustRightInd w:val="0"/>
            </w:pPr>
            <w:r>
              <w:t>Baked</w:t>
            </w:r>
          </w:p>
        </w:tc>
        <w:tc>
          <w:tcPr>
            <w:tcW w:w="1915" w:type="dxa"/>
          </w:tcPr>
          <w:p w:rsidR="003900AA" w:rsidRDefault="003900AA" w:rsidP="003B4F81">
            <w:pPr>
              <w:widowControl w:val="0"/>
              <w:autoSpaceDE w:val="0"/>
              <w:autoSpaceDN w:val="0"/>
              <w:adjustRightInd w:val="0"/>
            </w:pPr>
            <w:r>
              <w:t>0.34</w:t>
            </w:r>
          </w:p>
        </w:tc>
        <w:tc>
          <w:tcPr>
            <w:tcW w:w="1916" w:type="dxa"/>
          </w:tcPr>
          <w:p w:rsidR="003900AA" w:rsidRDefault="003900AA" w:rsidP="003B4F81">
            <w:pPr>
              <w:widowControl w:val="0"/>
              <w:autoSpaceDE w:val="0"/>
              <w:autoSpaceDN w:val="0"/>
              <w:adjustRightInd w:val="0"/>
            </w:pPr>
            <w:r>
              <w:t>(2.8)</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7815" w:type="dxa"/>
            <w:gridSpan w:val="7"/>
          </w:tcPr>
          <w:p w:rsidR="003900AA" w:rsidRDefault="003900AA" w:rsidP="003B4F81">
            <w:pPr>
              <w:widowControl w:val="0"/>
              <w:autoSpaceDE w:val="0"/>
              <w:autoSpaceDN w:val="0"/>
              <w:adjustRightInd w:val="0"/>
            </w:pPr>
            <w:r>
              <w:t>(Note:  The limitation shall not apply to the use of quick-drying lacquers for repair of scratches and nicks that occur during assembly, provided that the volume of coating does not exceed 0.95 1 (1 quart) in any one rolling eight-hour period.)</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r>
              <w:t>kg/1</w:t>
            </w:r>
          </w:p>
        </w:tc>
        <w:tc>
          <w:tcPr>
            <w:tcW w:w="1916" w:type="dxa"/>
          </w:tcPr>
          <w:p w:rsidR="003900AA" w:rsidRDefault="003900AA" w:rsidP="003B4F81">
            <w:pPr>
              <w:widowControl w:val="0"/>
              <w:autoSpaceDE w:val="0"/>
              <w:autoSpaceDN w:val="0"/>
              <w:adjustRightInd w:val="0"/>
            </w:pPr>
            <w:r>
              <w:t>lb/gal</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i)</w:t>
            </w:r>
          </w:p>
        </w:tc>
        <w:tc>
          <w:tcPr>
            <w:tcW w:w="3984" w:type="dxa"/>
            <w:gridSpan w:val="5"/>
          </w:tcPr>
          <w:p w:rsidR="003900AA" w:rsidRDefault="003900AA" w:rsidP="003B4F81">
            <w:pPr>
              <w:widowControl w:val="0"/>
              <w:autoSpaceDE w:val="0"/>
              <w:autoSpaceDN w:val="0"/>
              <w:adjustRightInd w:val="0"/>
            </w:pPr>
            <w:r>
              <w:t>Magnet Wire Coating</w:t>
            </w:r>
          </w:p>
        </w:tc>
        <w:tc>
          <w:tcPr>
            <w:tcW w:w="1915" w:type="dxa"/>
          </w:tcPr>
          <w:p w:rsidR="003900AA" w:rsidRDefault="003900AA" w:rsidP="003B4F81">
            <w:pPr>
              <w:widowControl w:val="0"/>
              <w:autoSpaceDE w:val="0"/>
              <w:autoSpaceDN w:val="0"/>
              <w:adjustRightInd w:val="0"/>
            </w:pPr>
            <w:r>
              <w:t>0.20</w:t>
            </w:r>
          </w:p>
        </w:tc>
        <w:tc>
          <w:tcPr>
            <w:tcW w:w="1916" w:type="dxa"/>
          </w:tcPr>
          <w:p w:rsidR="003900AA" w:rsidRDefault="003900AA" w:rsidP="003B4F81">
            <w:pPr>
              <w:widowControl w:val="0"/>
              <w:autoSpaceDE w:val="0"/>
              <w:autoSpaceDN w:val="0"/>
              <w:adjustRightInd w:val="0"/>
            </w:pPr>
            <w:r>
              <w:t>(1.7)</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r>
              <w:t>j)</w:t>
            </w:r>
          </w:p>
        </w:tc>
        <w:tc>
          <w:tcPr>
            <w:tcW w:w="3984" w:type="dxa"/>
            <w:gridSpan w:val="5"/>
          </w:tcPr>
          <w:p w:rsidR="003900AA" w:rsidRDefault="003900AA" w:rsidP="003B4F81">
            <w:pPr>
              <w:widowControl w:val="0"/>
              <w:autoSpaceDE w:val="0"/>
              <w:autoSpaceDN w:val="0"/>
              <w:adjustRightInd w:val="0"/>
            </w:pPr>
            <w:r>
              <w:t>Miscellaneous Metal Parts and Products Coating</w:t>
            </w: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1)</w:t>
            </w:r>
          </w:p>
        </w:tc>
        <w:tc>
          <w:tcPr>
            <w:tcW w:w="3300" w:type="dxa"/>
            <w:gridSpan w:val="4"/>
          </w:tcPr>
          <w:p w:rsidR="003900AA" w:rsidRDefault="003900AA" w:rsidP="003B4F81">
            <w:pPr>
              <w:widowControl w:val="0"/>
              <w:autoSpaceDE w:val="0"/>
              <w:autoSpaceDN w:val="0"/>
              <w:adjustRightInd w:val="0"/>
            </w:pPr>
            <w:r>
              <w:t>Clear coating</w:t>
            </w:r>
          </w:p>
        </w:tc>
        <w:tc>
          <w:tcPr>
            <w:tcW w:w="1915" w:type="dxa"/>
          </w:tcPr>
          <w:p w:rsidR="003900AA" w:rsidRDefault="003900AA" w:rsidP="003B4F81">
            <w:pPr>
              <w:widowControl w:val="0"/>
              <w:autoSpaceDE w:val="0"/>
              <w:autoSpaceDN w:val="0"/>
              <w:adjustRightInd w:val="0"/>
            </w:pPr>
            <w:r>
              <w:t>0.52</w:t>
            </w:r>
          </w:p>
        </w:tc>
        <w:tc>
          <w:tcPr>
            <w:tcW w:w="1916" w:type="dxa"/>
          </w:tcPr>
          <w:p w:rsidR="003900AA" w:rsidRDefault="003900AA" w:rsidP="003B4F81">
            <w:pPr>
              <w:widowControl w:val="0"/>
              <w:autoSpaceDE w:val="0"/>
              <w:autoSpaceDN w:val="0"/>
              <w:adjustRightInd w:val="0"/>
            </w:pPr>
            <w:r>
              <w:t>(4.3)</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r>
              <w:t>2)</w:t>
            </w:r>
          </w:p>
        </w:tc>
        <w:tc>
          <w:tcPr>
            <w:tcW w:w="3300" w:type="dxa"/>
            <w:gridSpan w:val="4"/>
          </w:tcPr>
          <w:p w:rsidR="003900AA" w:rsidRDefault="003900AA" w:rsidP="003B4F81">
            <w:pPr>
              <w:widowControl w:val="0"/>
              <w:autoSpaceDE w:val="0"/>
              <w:autoSpaceDN w:val="0"/>
              <w:adjustRightInd w:val="0"/>
            </w:pPr>
            <w:r>
              <w:t>Extreme performance coating</w:t>
            </w: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627" w:type="dxa"/>
          </w:tcPr>
          <w:p w:rsidR="003900AA" w:rsidRDefault="003900AA" w:rsidP="003B4F81">
            <w:pPr>
              <w:widowControl w:val="0"/>
              <w:autoSpaceDE w:val="0"/>
              <w:autoSpaceDN w:val="0"/>
              <w:adjustRightInd w:val="0"/>
            </w:pPr>
            <w:r>
              <w:t>A)</w:t>
            </w:r>
          </w:p>
        </w:tc>
        <w:tc>
          <w:tcPr>
            <w:tcW w:w="2673" w:type="dxa"/>
            <w:gridSpan w:val="3"/>
          </w:tcPr>
          <w:p w:rsidR="003900AA" w:rsidRDefault="003900AA" w:rsidP="003B4F81">
            <w:pPr>
              <w:widowControl w:val="0"/>
              <w:autoSpaceDE w:val="0"/>
              <w:autoSpaceDN w:val="0"/>
              <w:adjustRightInd w:val="0"/>
            </w:pPr>
            <w:r>
              <w:t>Air Dried</w:t>
            </w:r>
          </w:p>
        </w:tc>
        <w:tc>
          <w:tcPr>
            <w:tcW w:w="1915" w:type="dxa"/>
          </w:tcPr>
          <w:p w:rsidR="003900AA" w:rsidRDefault="003900AA" w:rsidP="003B4F81">
            <w:pPr>
              <w:widowControl w:val="0"/>
              <w:autoSpaceDE w:val="0"/>
              <w:autoSpaceDN w:val="0"/>
              <w:adjustRightInd w:val="0"/>
            </w:pPr>
            <w:r>
              <w:t>0.42</w:t>
            </w:r>
          </w:p>
        </w:tc>
        <w:tc>
          <w:tcPr>
            <w:tcW w:w="1916" w:type="dxa"/>
          </w:tcPr>
          <w:p w:rsidR="003900AA" w:rsidRDefault="003900AA" w:rsidP="003B4F81">
            <w:pPr>
              <w:widowControl w:val="0"/>
              <w:autoSpaceDE w:val="0"/>
              <w:autoSpaceDN w:val="0"/>
              <w:adjustRightInd w:val="0"/>
            </w:pPr>
            <w:r>
              <w:t>(3.5)</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627" w:type="dxa"/>
          </w:tcPr>
          <w:p w:rsidR="003900AA" w:rsidRDefault="003900AA" w:rsidP="003B4F81">
            <w:pPr>
              <w:widowControl w:val="0"/>
              <w:autoSpaceDE w:val="0"/>
              <w:autoSpaceDN w:val="0"/>
              <w:adjustRightInd w:val="0"/>
            </w:pPr>
            <w:r>
              <w:t>B)</w:t>
            </w:r>
          </w:p>
        </w:tc>
        <w:tc>
          <w:tcPr>
            <w:tcW w:w="2673" w:type="dxa"/>
            <w:gridSpan w:val="3"/>
          </w:tcPr>
          <w:p w:rsidR="003900AA" w:rsidRDefault="003900AA" w:rsidP="003B4F81">
            <w:pPr>
              <w:widowControl w:val="0"/>
              <w:autoSpaceDE w:val="0"/>
              <w:autoSpaceDN w:val="0"/>
              <w:adjustRightInd w:val="0"/>
            </w:pPr>
            <w:r>
              <w:t>Baked</w:t>
            </w:r>
          </w:p>
        </w:tc>
        <w:tc>
          <w:tcPr>
            <w:tcW w:w="1915" w:type="dxa"/>
          </w:tcPr>
          <w:p w:rsidR="003900AA" w:rsidRDefault="00CB3BA3" w:rsidP="003B4F81">
            <w:pPr>
              <w:widowControl w:val="0"/>
              <w:autoSpaceDE w:val="0"/>
              <w:autoSpaceDN w:val="0"/>
              <w:adjustRightInd w:val="0"/>
            </w:pPr>
            <w:r>
              <w:t>0.42</w:t>
            </w:r>
          </w:p>
        </w:tc>
        <w:tc>
          <w:tcPr>
            <w:tcW w:w="1916" w:type="dxa"/>
          </w:tcPr>
          <w:p w:rsidR="003900AA" w:rsidRDefault="00CB3BA3" w:rsidP="003B4F81">
            <w:pPr>
              <w:widowControl w:val="0"/>
              <w:autoSpaceDE w:val="0"/>
              <w:autoSpaceDN w:val="0"/>
              <w:adjustRightInd w:val="0"/>
            </w:pPr>
            <w:r>
              <w:t>(3.5)</w:t>
            </w:r>
          </w:p>
        </w:tc>
      </w:tr>
      <w:tr w:rsidR="003900AA">
        <w:tblPrEx>
          <w:tblCellMar>
            <w:top w:w="0" w:type="dxa"/>
            <w:bottom w:w="0" w:type="dxa"/>
          </w:tblCellMar>
        </w:tblPrEx>
        <w:tc>
          <w:tcPr>
            <w:tcW w:w="969" w:type="dxa"/>
          </w:tcPr>
          <w:p w:rsidR="003900AA" w:rsidRDefault="003900AA" w:rsidP="003B4F81">
            <w:pPr>
              <w:widowControl w:val="0"/>
              <w:autoSpaceDE w:val="0"/>
              <w:autoSpaceDN w:val="0"/>
              <w:adjustRightInd w:val="0"/>
            </w:pPr>
          </w:p>
        </w:tc>
        <w:tc>
          <w:tcPr>
            <w:tcW w:w="684" w:type="dxa"/>
          </w:tcPr>
          <w:p w:rsidR="003900AA" w:rsidRDefault="003900AA" w:rsidP="003B4F81">
            <w:pPr>
              <w:widowControl w:val="0"/>
              <w:autoSpaceDE w:val="0"/>
              <w:autoSpaceDN w:val="0"/>
              <w:adjustRightInd w:val="0"/>
            </w:pPr>
          </w:p>
        </w:tc>
        <w:tc>
          <w:tcPr>
            <w:tcW w:w="3300" w:type="dxa"/>
            <w:gridSpan w:val="4"/>
          </w:tcPr>
          <w:p w:rsidR="003900AA" w:rsidRDefault="003900AA" w:rsidP="003B4F81">
            <w:pPr>
              <w:widowControl w:val="0"/>
              <w:autoSpaceDE w:val="0"/>
              <w:autoSpaceDN w:val="0"/>
              <w:adjustRightInd w:val="0"/>
            </w:pPr>
          </w:p>
        </w:tc>
        <w:tc>
          <w:tcPr>
            <w:tcW w:w="1915" w:type="dxa"/>
          </w:tcPr>
          <w:p w:rsidR="003900AA" w:rsidRDefault="003900AA" w:rsidP="003B4F81">
            <w:pPr>
              <w:widowControl w:val="0"/>
              <w:autoSpaceDE w:val="0"/>
              <w:autoSpaceDN w:val="0"/>
              <w:adjustRightInd w:val="0"/>
            </w:pPr>
          </w:p>
        </w:tc>
        <w:tc>
          <w:tcPr>
            <w:tcW w:w="1916" w:type="dxa"/>
          </w:tcPr>
          <w:p w:rsidR="003900AA" w:rsidRDefault="003900AA"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3)</w:t>
            </w:r>
          </w:p>
        </w:tc>
        <w:tc>
          <w:tcPr>
            <w:tcW w:w="3300" w:type="dxa"/>
            <w:gridSpan w:val="4"/>
          </w:tcPr>
          <w:p w:rsidR="00CB3BA3" w:rsidRDefault="00CB3BA3" w:rsidP="003B4F81">
            <w:pPr>
              <w:widowControl w:val="0"/>
              <w:autoSpaceDE w:val="0"/>
              <w:autoSpaceDN w:val="0"/>
              <w:adjustRightInd w:val="0"/>
            </w:pPr>
            <w:r>
              <w:t>Steel pail and drum interior coating</w:t>
            </w:r>
          </w:p>
        </w:tc>
        <w:tc>
          <w:tcPr>
            <w:tcW w:w="1915" w:type="dxa"/>
          </w:tcPr>
          <w:p w:rsidR="00CB3BA3" w:rsidRDefault="00CB3BA3" w:rsidP="003B4F81">
            <w:pPr>
              <w:widowControl w:val="0"/>
              <w:autoSpaceDE w:val="0"/>
              <w:autoSpaceDN w:val="0"/>
              <w:adjustRightInd w:val="0"/>
            </w:pPr>
            <w:r>
              <w:t>0.52</w:t>
            </w:r>
          </w:p>
        </w:tc>
        <w:tc>
          <w:tcPr>
            <w:tcW w:w="1916" w:type="dxa"/>
          </w:tcPr>
          <w:p w:rsidR="00CB3BA3" w:rsidRDefault="00CB3BA3" w:rsidP="003B4F81">
            <w:pPr>
              <w:widowControl w:val="0"/>
              <w:autoSpaceDE w:val="0"/>
              <w:autoSpaceDN w:val="0"/>
              <w:adjustRightInd w:val="0"/>
            </w:pPr>
            <w:r>
              <w:t>(4.3)</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4)</w:t>
            </w:r>
          </w:p>
        </w:tc>
        <w:tc>
          <w:tcPr>
            <w:tcW w:w="3300" w:type="dxa"/>
            <w:gridSpan w:val="4"/>
          </w:tcPr>
          <w:p w:rsidR="00CB3BA3" w:rsidRDefault="00CB3BA3" w:rsidP="003B4F81">
            <w:pPr>
              <w:widowControl w:val="0"/>
              <w:autoSpaceDE w:val="0"/>
              <w:autoSpaceDN w:val="0"/>
              <w:adjustRightInd w:val="0"/>
            </w:pPr>
            <w:r>
              <w:t>All other coatings</w:t>
            </w: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627" w:type="dxa"/>
          </w:tcPr>
          <w:p w:rsidR="00CB3BA3" w:rsidRDefault="00CB3BA3" w:rsidP="003B4F81">
            <w:pPr>
              <w:widowControl w:val="0"/>
              <w:autoSpaceDE w:val="0"/>
              <w:autoSpaceDN w:val="0"/>
              <w:adjustRightInd w:val="0"/>
            </w:pPr>
            <w:r>
              <w:t>A)</w:t>
            </w:r>
          </w:p>
        </w:tc>
        <w:tc>
          <w:tcPr>
            <w:tcW w:w="2673" w:type="dxa"/>
            <w:gridSpan w:val="3"/>
          </w:tcPr>
          <w:p w:rsidR="00CB3BA3" w:rsidRDefault="00CB3BA3" w:rsidP="003B4F81">
            <w:pPr>
              <w:widowControl w:val="0"/>
              <w:autoSpaceDE w:val="0"/>
              <w:autoSpaceDN w:val="0"/>
              <w:adjustRightInd w:val="0"/>
            </w:pPr>
            <w:r>
              <w:t>Air Dried</w:t>
            </w:r>
          </w:p>
        </w:tc>
        <w:tc>
          <w:tcPr>
            <w:tcW w:w="1915" w:type="dxa"/>
          </w:tcPr>
          <w:p w:rsidR="00CB3BA3" w:rsidRDefault="00CB3BA3" w:rsidP="003B4F81">
            <w:pPr>
              <w:widowControl w:val="0"/>
              <w:autoSpaceDE w:val="0"/>
              <w:autoSpaceDN w:val="0"/>
              <w:adjustRightInd w:val="0"/>
            </w:pPr>
            <w:r>
              <w:t>0.42</w:t>
            </w:r>
          </w:p>
        </w:tc>
        <w:tc>
          <w:tcPr>
            <w:tcW w:w="1916" w:type="dxa"/>
          </w:tcPr>
          <w:p w:rsidR="00CB3BA3" w:rsidRDefault="00CB3BA3" w:rsidP="003B4F81">
            <w:pPr>
              <w:widowControl w:val="0"/>
              <w:autoSpaceDE w:val="0"/>
              <w:autoSpaceDN w:val="0"/>
              <w:adjustRightInd w:val="0"/>
            </w:pPr>
            <w:r>
              <w:t>(3.5)</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627" w:type="dxa"/>
          </w:tcPr>
          <w:p w:rsidR="00CB3BA3" w:rsidRDefault="00CB3BA3" w:rsidP="003B4F81">
            <w:pPr>
              <w:widowControl w:val="0"/>
              <w:autoSpaceDE w:val="0"/>
              <w:autoSpaceDN w:val="0"/>
              <w:adjustRightInd w:val="0"/>
            </w:pPr>
            <w:r>
              <w:t>B)</w:t>
            </w:r>
          </w:p>
        </w:tc>
        <w:tc>
          <w:tcPr>
            <w:tcW w:w="2673" w:type="dxa"/>
            <w:gridSpan w:val="3"/>
          </w:tcPr>
          <w:p w:rsidR="00CB3BA3" w:rsidRDefault="00CB3BA3" w:rsidP="003B4F81">
            <w:pPr>
              <w:widowControl w:val="0"/>
              <w:autoSpaceDE w:val="0"/>
              <w:autoSpaceDN w:val="0"/>
              <w:adjustRightInd w:val="0"/>
            </w:pPr>
            <w:r>
              <w:t>Baked</w:t>
            </w:r>
          </w:p>
        </w:tc>
        <w:tc>
          <w:tcPr>
            <w:tcW w:w="1915" w:type="dxa"/>
          </w:tcPr>
          <w:p w:rsidR="00CB3BA3" w:rsidRDefault="00CB3BA3" w:rsidP="003B4F81">
            <w:pPr>
              <w:widowControl w:val="0"/>
              <w:autoSpaceDE w:val="0"/>
              <w:autoSpaceDN w:val="0"/>
              <w:adjustRightInd w:val="0"/>
            </w:pPr>
            <w:r>
              <w:t>0.36</w:t>
            </w:r>
          </w:p>
        </w:tc>
        <w:tc>
          <w:tcPr>
            <w:tcW w:w="1916" w:type="dxa"/>
          </w:tcPr>
          <w:p w:rsidR="00CB3BA3" w:rsidRDefault="00CB3BA3" w:rsidP="003B4F81">
            <w:pPr>
              <w:widowControl w:val="0"/>
              <w:autoSpaceDE w:val="0"/>
              <w:autoSpaceDN w:val="0"/>
              <w:adjustRightInd w:val="0"/>
            </w:pPr>
            <w:r>
              <w:t>(3.0)</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r>
              <w:t>k)</w:t>
            </w:r>
          </w:p>
        </w:tc>
        <w:tc>
          <w:tcPr>
            <w:tcW w:w="3984" w:type="dxa"/>
            <w:gridSpan w:val="5"/>
          </w:tcPr>
          <w:p w:rsidR="00CB3BA3" w:rsidRDefault="00CB3BA3" w:rsidP="003B4F81">
            <w:pPr>
              <w:widowControl w:val="0"/>
              <w:autoSpaceDE w:val="0"/>
              <w:autoSpaceDN w:val="0"/>
              <w:adjustRightInd w:val="0"/>
            </w:pPr>
            <w:r>
              <w:t>Heavy Off-Highway Vehicle Products Coating</w:t>
            </w:r>
          </w:p>
        </w:tc>
        <w:tc>
          <w:tcPr>
            <w:tcW w:w="1915" w:type="dxa"/>
          </w:tcPr>
          <w:p w:rsidR="00CB3BA3" w:rsidRDefault="00CB3BA3" w:rsidP="003B4F81">
            <w:pPr>
              <w:widowControl w:val="0"/>
              <w:autoSpaceDE w:val="0"/>
              <w:autoSpaceDN w:val="0"/>
              <w:adjustRightInd w:val="0"/>
            </w:pPr>
            <w:r>
              <w:t>kg/1</w:t>
            </w:r>
          </w:p>
        </w:tc>
        <w:tc>
          <w:tcPr>
            <w:tcW w:w="1916" w:type="dxa"/>
          </w:tcPr>
          <w:p w:rsidR="00CB3BA3" w:rsidRDefault="00CB3BA3" w:rsidP="003B4F81">
            <w:pPr>
              <w:widowControl w:val="0"/>
              <w:autoSpaceDE w:val="0"/>
              <w:autoSpaceDN w:val="0"/>
              <w:adjustRightInd w:val="0"/>
            </w:pPr>
            <w:r>
              <w:t>lb/gal</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1)</w:t>
            </w:r>
          </w:p>
        </w:tc>
        <w:tc>
          <w:tcPr>
            <w:tcW w:w="3300" w:type="dxa"/>
            <w:gridSpan w:val="4"/>
          </w:tcPr>
          <w:p w:rsidR="00CB3BA3" w:rsidRDefault="00CB3BA3" w:rsidP="003B4F81">
            <w:pPr>
              <w:widowControl w:val="0"/>
              <w:autoSpaceDE w:val="0"/>
              <w:autoSpaceDN w:val="0"/>
              <w:adjustRightInd w:val="0"/>
            </w:pPr>
            <w:r>
              <w:t>Extreme performance prime coat</w:t>
            </w:r>
          </w:p>
        </w:tc>
        <w:tc>
          <w:tcPr>
            <w:tcW w:w="1915" w:type="dxa"/>
          </w:tcPr>
          <w:p w:rsidR="00CB3BA3" w:rsidRDefault="00CB3BA3" w:rsidP="003B4F81">
            <w:pPr>
              <w:widowControl w:val="0"/>
              <w:autoSpaceDE w:val="0"/>
              <w:autoSpaceDN w:val="0"/>
              <w:adjustRightInd w:val="0"/>
            </w:pPr>
            <w:r>
              <w:t>0.42</w:t>
            </w:r>
          </w:p>
        </w:tc>
        <w:tc>
          <w:tcPr>
            <w:tcW w:w="1916" w:type="dxa"/>
          </w:tcPr>
          <w:p w:rsidR="00CB3BA3" w:rsidRDefault="00CB3BA3" w:rsidP="003B4F81">
            <w:pPr>
              <w:widowControl w:val="0"/>
              <w:autoSpaceDE w:val="0"/>
              <w:autoSpaceDN w:val="0"/>
              <w:adjustRightInd w:val="0"/>
            </w:pPr>
            <w:r>
              <w:t>(3.5)</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2)</w:t>
            </w:r>
          </w:p>
        </w:tc>
        <w:tc>
          <w:tcPr>
            <w:tcW w:w="3300" w:type="dxa"/>
            <w:gridSpan w:val="4"/>
          </w:tcPr>
          <w:p w:rsidR="00CB3BA3" w:rsidRDefault="00CB3BA3" w:rsidP="003B4F81">
            <w:pPr>
              <w:widowControl w:val="0"/>
              <w:autoSpaceDE w:val="0"/>
              <w:autoSpaceDN w:val="0"/>
              <w:adjustRightInd w:val="0"/>
            </w:pPr>
            <w:r>
              <w:t>Extreme performance topcoat (air dried)</w:t>
            </w:r>
          </w:p>
        </w:tc>
        <w:tc>
          <w:tcPr>
            <w:tcW w:w="1915" w:type="dxa"/>
          </w:tcPr>
          <w:p w:rsidR="00CB3BA3" w:rsidRDefault="00CB3BA3" w:rsidP="003B4F81">
            <w:pPr>
              <w:widowControl w:val="0"/>
              <w:autoSpaceDE w:val="0"/>
              <w:autoSpaceDN w:val="0"/>
              <w:adjustRightInd w:val="0"/>
            </w:pPr>
            <w:r>
              <w:t>0.42</w:t>
            </w:r>
          </w:p>
        </w:tc>
        <w:tc>
          <w:tcPr>
            <w:tcW w:w="1916" w:type="dxa"/>
          </w:tcPr>
          <w:p w:rsidR="00CB3BA3" w:rsidRDefault="00CB3BA3" w:rsidP="003B4F81">
            <w:pPr>
              <w:widowControl w:val="0"/>
              <w:autoSpaceDE w:val="0"/>
              <w:autoSpaceDN w:val="0"/>
              <w:adjustRightInd w:val="0"/>
            </w:pPr>
            <w:r>
              <w:t>(3.5)</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3)</w:t>
            </w:r>
          </w:p>
        </w:tc>
        <w:tc>
          <w:tcPr>
            <w:tcW w:w="3300" w:type="dxa"/>
            <w:gridSpan w:val="4"/>
          </w:tcPr>
          <w:p w:rsidR="00CB3BA3" w:rsidRDefault="00CB3BA3" w:rsidP="003B4F81">
            <w:pPr>
              <w:widowControl w:val="0"/>
              <w:autoSpaceDE w:val="0"/>
              <w:autoSpaceDN w:val="0"/>
              <w:adjustRightInd w:val="0"/>
            </w:pPr>
            <w:r>
              <w:t>Final repair coat (air dried)</w:t>
            </w:r>
          </w:p>
        </w:tc>
        <w:tc>
          <w:tcPr>
            <w:tcW w:w="1915" w:type="dxa"/>
          </w:tcPr>
          <w:p w:rsidR="00CB3BA3" w:rsidRDefault="00CB3BA3" w:rsidP="003B4F81">
            <w:pPr>
              <w:widowControl w:val="0"/>
              <w:autoSpaceDE w:val="0"/>
              <w:autoSpaceDN w:val="0"/>
              <w:adjustRightInd w:val="0"/>
            </w:pPr>
            <w:r>
              <w:t>0.42</w:t>
            </w:r>
          </w:p>
        </w:tc>
        <w:tc>
          <w:tcPr>
            <w:tcW w:w="1916" w:type="dxa"/>
          </w:tcPr>
          <w:p w:rsidR="00CB3BA3" w:rsidRDefault="00CB3BA3" w:rsidP="003B4F81">
            <w:pPr>
              <w:widowControl w:val="0"/>
              <w:autoSpaceDE w:val="0"/>
              <w:autoSpaceDN w:val="0"/>
              <w:adjustRightInd w:val="0"/>
            </w:pPr>
            <w:r>
              <w:t>(3.5)</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4)</w:t>
            </w:r>
          </w:p>
        </w:tc>
        <w:tc>
          <w:tcPr>
            <w:tcW w:w="7131" w:type="dxa"/>
            <w:gridSpan w:val="6"/>
          </w:tcPr>
          <w:p w:rsidR="00CB3BA3" w:rsidRDefault="00CB3BA3" w:rsidP="003B4F81">
            <w:pPr>
              <w:widowControl w:val="0"/>
              <w:autoSpaceDE w:val="0"/>
              <w:autoSpaceDN w:val="0"/>
              <w:adjustRightInd w:val="0"/>
            </w:pPr>
            <w:r>
              <w:t>All other coatings are subject to the emission limitations for miscellaneous metal parts and products coatings subsection (j) above.</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r>
              <w:t>l)</w:t>
            </w:r>
          </w:p>
        </w:tc>
        <w:tc>
          <w:tcPr>
            <w:tcW w:w="3984" w:type="dxa"/>
            <w:gridSpan w:val="5"/>
          </w:tcPr>
          <w:p w:rsidR="00CB3BA3" w:rsidRDefault="00CB3BA3" w:rsidP="003B4F81">
            <w:pPr>
              <w:widowControl w:val="0"/>
              <w:autoSpaceDE w:val="0"/>
              <w:autoSpaceDN w:val="0"/>
              <w:adjustRightInd w:val="0"/>
            </w:pPr>
            <w:r>
              <w:t>Wood Furniture Coating</w:t>
            </w:r>
          </w:p>
        </w:tc>
        <w:tc>
          <w:tcPr>
            <w:tcW w:w="1915" w:type="dxa"/>
          </w:tcPr>
          <w:p w:rsidR="00CB3BA3" w:rsidRDefault="00CB3BA3" w:rsidP="003B4F81">
            <w:pPr>
              <w:widowControl w:val="0"/>
              <w:autoSpaceDE w:val="0"/>
              <w:autoSpaceDN w:val="0"/>
              <w:adjustRightInd w:val="0"/>
            </w:pPr>
            <w:r>
              <w:t>kg/1</w:t>
            </w:r>
          </w:p>
        </w:tc>
        <w:tc>
          <w:tcPr>
            <w:tcW w:w="1916" w:type="dxa"/>
          </w:tcPr>
          <w:p w:rsidR="00CB3BA3" w:rsidRDefault="00CB3BA3" w:rsidP="003B4F81">
            <w:pPr>
              <w:widowControl w:val="0"/>
              <w:autoSpaceDE w:val="0"/>
              <w:autoSpaceDN w:val="0"/>
              <w:adjustRightInd w:val="0"/>
            </w:pPr>
            <w:r>
              <w:t>lb/gal</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1)</w:t>
            </w:r>
          </w:p>
        </w:tc>
        <w:tc>
          <w:tcPr>
            <w:tcW w:w="3300" w:type="dxa"/>
            <w:gridSpan w:val="4"/>
          </w:tcPr>
          <w:p w:rsidR="00CB3BA3" w:rsidRDefault="00CB3BA3" w:rsidP="003B4F81">
            <w:pPr>
              <w:widowControl w:val="0"/>
              <w:autoSpaceDE w:val="0"/>
              <w:autoSpaceDN w:val="0"/>
              <w:adjustRightInd w:val="0"/>
            </w:pPr>
            <w:r>
              <w:t>Clear topcoat</w:t>
            </w:r>
          </w:p>
        </w:tc>
        <w:tc>
          <w:tcPr>
            <w:tcW w:w="1915" w:type="dxa"/>
          </w:tcPr>
          <w:p w:rsidR="00CB3BA3" w:rsidRDefault="00CB3BA3" w:rsidP="003B4F81">
            <w:pPr>
              <w:widowControl w:val="0"/>
              <w:autoSpaceDE w:val="0"/>
              <w:autoSpaceDN w:val="0"/>
              <w:adjustRightInd w:val="0"/>
            </w:pPr>
            <w:r>
              <w:t>0.67</w:t>
            </w:r>
          </w:p>
        </w:tc>
        <w:tc>
          <w:tcPr>
            <w:tcW w:w="1916" w:type="dxa"/>
          </w:tcPr>
          <w:p w:rsidR="00CB3BA3" w:rsidRDefault="00CB3BA3" w:rsidP="003B4F81">
            <w:pPr>
              <w:widowControl w:val="0"/>
              <w:autoSpaceDE w:val="0"/>
              <w:autoSpaceDN w:val="0"/>
              <w:adjustRightInd w:val="0"/>
            </w:pPr>
            <w:r>
              <w:t>(5.6)</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2)</w:t>
            </w:r>
          </w:p>
        </w:tc>
        <w:tc>
          <w:tcPr>
            <w:tcW w:w="3300" w:type="dxa"/>
            <w:gridSpan w:val="4"/>
          </w:tcPr>
          <w:p w:rsidR="00CB3BA3" w:rsidRDefault="00CB3BA3" w:rsidP="003B4F81">
            <w:pPr>
              <w:widowControl w:val="0"/>
              <w:autoSpaceDE w:val="0"/>
              <w:autoSpaceDN w:val="0"/>
              <w:adjustRightInd w:val="0"/>
            </w:pPr>
            <w:r>
              <w:t>Opaque stain</w:t>
            </w:r>
          </w:p>
        </w:tc>
        <w:tc>
          <w:tcPr>
            <w:tcW w:w="1915" w:type="dxa"/>
          </w:tcPr>
          <w:p w:rsidR="00CB3BA3" w:rsidRDefault="00CB3BA3" w:rsidP="003B4F81">
            <w:pPr>
              <w:widowControl w:val="0"/>
              <w:autoSpaceDE w:val="0"/>
              <w:autoSpaceDN w:val="0"/>
              <w:adjustRightInd w:val="0"/>
            </w:pPr>
            <w:r>
              <w:t>0.56</w:t>
            </w:r>
          </w:p>
        </w:tc>
        <w:tc>
          <w:tcPr>
            <w:tcW w:w="1916" w:type="dxa"/>
          </w:tcPr>
          <w:p w:rsidR="00CB3BA3" w:rsidRDefault="00CB3BA3" w:rsidP="003B4F81">
            <w:pPr>
              <w:widowControl w:val="0"/>
              <w:autoSpaceDE w:val="0"/>
              <w:autoSpaceDN w:val="0"/>
              <w:adjustRightInd w:val="0"/>
            </w:pPr>
            <w:r>
              <w:t>(4.7)</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3)</w:t>
            </w:r>
          </w:p>
        </w:tc>
        <w:tc>
          <w:tcPr>
            <w:tcW w:w="3300" w:type="dxa"/>
            <w:gridSpan w:val="4"/>
          </w:tcPr>
          <w:p w:rsidR="00CB3BA3" w:rsidRDefault="00CB3BA3" w:rsidP="003B4F81">
            <w:pPr>
              <w:widowControl w:val="0"/>
              <w:autoSpaceDE w:val="0"/>
              <w:autoSpaceDN w:val="0"/>
              <w:adjustRightInd w:val="0"/>
            </w:pPr>
            <w:r>
              <w:t>Pigmented coat</w:t>
            </w:r>
          </w:p>
        </w:tc>
        <w:tc>
          <w:tcPr>
            <w:tcW w:w="1915" w:type="dxa"/>
          </w:tcPr>
          <w:p w:rsidR="00CB3BA3" w:rsidRDefault="00CB3BA3" w:rsidP="003B4F81">
            <w:pPr>
              <w:widowControl w:val="0"/>
              <w:autoSpaceDE w:val="0"/>
              <w:autoSpaceDN w:val="0"/>
              <w:adjustRightInd w:val="0"/>
            </w:pPr>
            <w:r>
              <w:t>0.60</w:t>
            </w:r>
          </w:p>
        </w:tc>
        <w:tc>
          <w:tcPr>
            <w:tcW w:w="1916" w:type="dxa"/>
          </w:tcPr>
          <w:p w:rsidR="00CB3BA3" w:rsidRDefault="00CB3BA3" w:rsidP="003B4F81">
            <w:pPr>
              <w:widowControl w:val="0"/>
              <w:autoSpaceDE w:val="0"/>
              <w:autoSpaceDN w:val="0"/>
              <w:adjustRightInd w:val="0"/>
            </w:pPr>
            <w:r>
              <w:t>(5.0)</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4)</w:t>
            </w:r>
          </w:p>
        </w:tc>
        <w:tc>
          <w:tcPr>
            <w:tcW w:w="3300" w:type="dxa"/>
            <w:gridSpan w:val="4"/>
          </w:tcPr>
          <w:p w:rsidR="00CB3BA3" w:rsidRDefault="00CB3BA3" w:rsidP="003B4F81">
            <w:pPr>
              <w:widowControl w:val="0"/>
              <w:autoSpaceDE w:val="0"/>
              <w:autoSpaceDN w:val="0"/>
              <w:adjustRightInd w:val="0"/>
            </w:pPr>
            <w:r>
              <w:t>Repair coat</w:t>
            </w:r>
          </w:p>
        </w:tc>
        <w:tc>
          <w:tcPr>
            <w:tcW w:w="1915" w:type="dxa"/>
          </w:tcPr>
          <w:p w:rsidR="00CB3BA3" w:rsidRDefault="00CB3BA3" w:rsidP="003B4F81">
            <w:pPr>
              <w:widowControl w:val="0"/>
              <w:autoSpaceDE w:val="0"/>
              <w:autoSpaceDN w:val="0"/>
              <w:adjustRightInd w:val="0"/>
            </w:pPr>
            <w:r>
              <w:t>0.67</w:t>
            </w:r>
          </w:p>
        </w:tc>
        <w:tc>
          <w:tcPr>
            <w:tcW w:w="1916" w:type="dxa"/>
          </w:tcPr>
          <w:p w:rsidR="00CB3BA3" w:rsidRDefault="00CB3BA3" w:rsidP="003B4F81">
            <w:pPr>
              <w:widowControl w:val="0"/>
              <w:autoSpaceDE w:val="0"/>
              <w:autoSpaceDN w:val="0"/>
              <w:adjustRightInd w:val="0"/>
            </w:pPr>
            <w:r>
              <w:t>(5.6)</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5)</w:t>
            </w:r>
          </w:p>
        </w:tc>
        <w:tc>
          <w:tcPr>
            <w:tcW w:w="3300" w:type="dxa"/>
            <w:gridSpan w:val="4"/>
          </w:tcPr>
          <w:p w:rsidR="00CB3BA3" w:rsidRDefault="00CB3BA3" w:rsidP="003B4F81">
            <w:pPr>
              <w:widowControl w:val="0"/>
              <w:autoSpaceDE w:val="0"/>
              <w:autoSpaceDN w:val="0"/>
              <w:adjustRightInd w:val="0"/>
            </w:pPr>
            <w:r>
              <w:t>Sealer</w:t>
            </w:r>
          </w:p>
        </w:tc>
        <w:tc>
          <w:tcPr>
            <w:tcW w:w="1915" w:type="dxa"/>
          </w:tcPr>
          <w:p w:rsidR="00CB3BA3" w:rsidRDefault="00CB3BA3" w:rsidP="003B4F81">
            <w:pPr>
              <w:widowControl w:val="0"/>
              <w:autoSpaceDE w:val="0"/>
              <w:autoSpaceDN w:val="0"/>
              <w:adjustRightInd w:val="0"/>
            </w:pPr>
            <w:r>
              <w:t>0.67</w:t>
            </w:r>
          </w:p>
        </w:tc>
        <w:tc>
          <w:tcPr>
            <w:tcW w:w="1916" w:type="dxa"/>
          </w:tcPr>
          <w:p w:rsidR="00CB3BA3" w:rsidRDefault="00CB3BA3" w:rsidP="003B4F81">
            <w:pPr>
              <w:widowControl w:val="0"/>
              <w:autoSpaceDE w:val="0"/>
              <w:autoSpaceDN w:val="0"/>
              <w:adjustRightInd w:val="0"/>
            </w:pPr>
            <w:r>
              <w:t>(5.6)</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6)</w:t>
            </w:r>
          </w:p>
        </w:tc>
        <w:tc>
          <w:tcPr>
            <w:tcW w:w="3300" w:type="dxa"/>
            <w:gridSpan w:val="4"/>
          </w:tcPr>
          <w:p w:rsidR="00CB3BA3" w:rsidRDefault="00CB3BA3" w:rsidP="003B4F81">
            <w:pPr>
              <w:widowControl w:val="0"/>
              <w:autoSpaceDE w:val="0"/>
              <w:autoSpaceDN w:val="0"/>
              <w:adjustRightInd w:val="0"/>
            </w:pPr>
            <w:r>
              <w:t>Semi-transparent stain</w:t>
            </w:r>
          </w:p>
        </w:tc>
        <w:tc>
          <w:tcPr>
            <w:tcW w:w="1915" w:type="dxa"/>
          </w:tcPr>
          <w:p w:rsidR="00CB3BA3" w:rsidRDefault="00CB3BA3" w:rsidP="003B4F81">
            <w:pPr>
              <w:widowControl w:val="0"/>
              <w:autoSpaceDE w:val="0"/>
              <w:autoSpaceDN w:val="0"/>
              <w:adjustRightInd w:val="0"/>
            </w:pPr>
            <w:r>
              <w:t>0.79</w:t>
            </w:r>
          </w:p>
        </w:tc>
        <w:tc>
          <w:tcPr>
            <w:tcW w:w="1916" w:type="dxa"/>
          </w:tcPr>
          <w:p w:rsidR="00CB3BA3" w:rsidRDefault="00CB3BA3" w:rsidP="003B4F81">
            <w:pPr>
              <w:widowControl w:val="0"/>
              <w:autoSpaceDE w:val="0"/>
              <w:autoSpaceDN w:val="0"/>
              <w:adjustRightInd w:val="0"/>
            </w:pPr>
            <w:r>
              <w:t>(6.6)</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7)</w:t>
            </w:r>
          </w:p>
        </w:tc>
        <w:tc>
          <w:tcPr>
            <w:tcW w:w="3300" w:type="dxa"/>
            <w:gridSpan w:val="4"/>
          </w:tcPr>
          <w:p w:rsidR="00CB3BA3" w:rsidRDefault="00CB3BA3" w:rsidP="003B4F81">
            <w:pPr>
              <w:widowControl w:val="0"/>
              <w:autoSpaceDE w:val="0"/>
              <w:autoSpaceDN w:val="0"/>
              <w:adjustRightInd w:val="0"/>
            </w:pPr>
            <w:r>
              <w:t>Wash coat</w:t>
            </w:r>
          </w:p>
        </w:tc>
        <w:tc>
          <w:tcPr>
            <w:tcW w:w="1915" w:type="dxa"/>
          </w:tcPr>
          <w:p w:rsidR="00CB3BA3" w:rsidRDefault="00CB3BA3" w:rsidP="003B4F81">
            <w:pPr>
              <w:widowControl w:val="0"/>
              <w:autoSpaceDE w:val="0"/>
              <w:autoSpaceDN w:val="0"/>
              <w:adjustRightInd w:val="0"/>
            </w:pPr>
            <w:r>
              <w:t>0.73</w:t>
            </w:r>
          </w:p>
        </w:tc>
        <w:tc>
          <w:tcPr>
            <w:tcW w:w="1916" w:type="dxa"/>
          </w:tcPr>
          <w:p w:rsidR="00CB3BA3" w:rsidRDefault="00CB3BA3" w:rsidP="003B4F81">
            <w:pPr>
              <w:widowControl w:val="0"/>
              <w:autoSpaceDE w:val="0"/>
              <w:autoSpaceDN w:val="0"/>
              <w:adjustRightInd w:val="0"/>
            </w:pPr>
            <w:r>
              <w:t>(6.1)</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7131" w:type="dxa"/>
            <w:gridSpan w:val="6"/>
          </w:tcPr>
          <w:p w:rsidR="00CB3BA3" w:rsidRDefault="00CB3BA3" w:rsidP="003B4F81">
            <w:pPr>
              <w:widowControl w:val="0"/>
              <w:autoSpaceDE w:val="0"/>
              <w:autoSpaceDN w:val="0"/>
              <w:adjustRightInd w:val="0"/>
            </w:pPr>
            <w:r>
              <w:t>(Note:  An owner or operator of a wood furniture coating operation subject to this Section shall apply all coatings, with the exception of no more than 37.8 l (10 gal) of coating per day used for touch-up and repair operations, using one or more of the following application systems:  airless spray application system, air-assisted airless spray application system, electrostatic spray application system, electrostatic bell or disc spray application system, heated airless spray application system, roller coating, brush or wipe coating application system, dip coating application system or high volume low pressure (HVLP) application system.)</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r>
              <w:t>m)</w:t>
            </w:r>
          </w:p>
        </w:tc>
        <w:tc>
          <w:tcPr>
            <w:tcW w:w="7815" w:type="dxa"/>
            <w:gridSpan w:val="7"/>
          </w:tcPr>
          <w:p w:rsidR="00CB3BA3" w:rsidRDefault="00CB3BA3" w:rsidP="003B4F81">
            <w:pPr>
              <w:widowControl w:val="0"/>
              <w:autoSpaceDE w:val="0"/>
              <w:autoSpaceDN w:val="0"/>
              <w:adjustRightInd w:val="0"/>
            </w:pPr>
            <w:r>
              <w:t>Plastic Parts Coating:  Automotive/Transportation</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r>
              <w:t>kg/1</w:t>
            </w:r>
          </w:p>
        </w:tc>
        <w:tc>
          <w:tcPr>
            <w:tcW w:w="1916" w:type="dxa"/>
          </w:tcPr>
          <w:p w:rsidR="00CB3BA3" w:rsidRDefault="00CB3BA3" w:rsidP="003B4F81">
            <w:pPr>
              <w:widowControl w:val="0"/>
              <w:autoSpaceDE w:val="0"/>
              <w:autoSpaceDN w:val="0"/>
              <w:adjustRightInd w:val="0"/>
            </w:pPr>
            <w:r>
              <w:t>lb/gal</w:t>
            </w: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r>
              <w:t>1)</w:t>
            </w:r>
          </w:p>
        </w:tc>
        <w:tc>
          <w:tcPr>
            <w:tcW w:w="3300" w:type="dxa"/>
            <w:gridSpan w:val="4"/>
          </w:tcPr>
          <w:p w:rsidR="00CB3BA3" w:rsidRDefault="00CB3BA3" w:rsidP="003B4F81">
            <w:pPr>
              <w:widowControl w:val="0"/>
              <w:autoSpaceDE w:val="0"/>
              <w:autoSpaceDN w:val="0"/>
              <w:adjustRightInd w:val="0"/>
            </w:pPr>
            <w:r>
              <w:t>Interiors</w:t>
            </w: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627" w:type="dxa"/>
          </w:tcPr>
          <w:p w:rsidR="00CB3BA3" w:rsidRDefault="00CB3BA3" w:rsidP="00CB3BA3">
            <w:pPr>
              <w:widowControl w:val="0"/>
              <w:autoSpaceDE w:val="0"/>
              <w:autoSpaceDN w:val="0"/>
              <w:adjustRightInd w:val="0"/>
            </w:pPr>
            <w:r>
              <w:t>A)</w:t>
            </w:r>
          </w:p>
        </w:tc>
        <w:tc>
          <w:tcPr>
            <w:tcW w:w="2673" w:type="dxa"/>
            <w:gridSpan w:val="3"/>
          </w:tcPr>
          <w:p w:rsidR="00CB3BA3" w:rsidRDefault="00FF4E37" w:rsidP="00CB3BA3">
            <w:pPr>
              <w:widowControl w:val="0"/>
              <w:autoSpaceDE w:val="0"/>
              <w:autoSpaceDN w:val="0"/>
              <w:adjustRightInd w:val="0"/>
            </w:pPr>
            <w:r>
              <w:t>Baked</w:t>
            </w: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3B4F81">
            <w:pPr>
              <w:widowControl w:val="0"/>
              <w:autoSpaceDE w:val="0"/>
              <w:autoSpaceDN w:val="0"/>
              <w:adjustRightInd w:val="0"/>
            </w:pPr>
          </w:p>
        </w:tc>
        <w:tc>
          <w:tcPr>
            <w:tcW w:w="684" w:type="dxa"/>
          </w:tcPr>
          <w:p w:rsidR="00CB3BA3" w:rsidRDefault="00CB3BA3" w:rsidP="003B4F81">
            <w:pPr>
              <w:widowControl w:val="0"/>
              <w:autoSpaceDE w:val="0"/>
              <w:autoSpaceDN w:val="0"/>
              <w:adjustRightInd w:val="0"/>
            </w:pPr>
          </w:p>
        </w:tc>
        <w:tc>
          <w:tcPr>
            <w:tcW w:w="3300" w:type="dxa"/>
            <w:gridSpan w:val="4"/>
          </w:tcPr>
          <w:p w:rsidR="00CB3BA3" w:rsidRDefault="00CB3BA3" w:rsidP="003B4F81">
            <w:pPr>
              <w:widowControl w:val="0"/>
              <w:autoSpaceDE w:val="0"/>
              <w:autoSpaceDN w:val="0"/>
              <w:adjustRightInd w:val="0"/>
            </w:pPr>
          </w:p>
        </w:tc>
        <w:tc>
          <w:tcPr>
            <w:tcW w:w="1915" w:type="dxa"/>
          </w:tcPr>
          <w:p w:rsidR="00CB3BA3" w:rsidRDefault="00CB3BA3" w:rsidP="003B4F81">
            <w:pPr>
              <w:widowControl w:val="0"/>
              <w:autoSpaceDE w:val="0"/>
              <w:autoSpaceDN w:val="0"/>
              <w:adjustRightInd w:val="0"/>
            </w:pPr>
          </w:p>
        </w:tc>
        <w:tc>
          <w:tcPr>
            <w:tcW w:w="1916" w:type="dxa"/>
          </w:tcPr>
          <w:p w:rsidR="00CB3BA3" w:rsidRDefault="00CB3BA3" w:rsidP="003B4F81">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3B4F81">
            <w:pPr>
              <w:widowControl w:val="0"/>
              <w:autoSpaceDE w:val="0"/>
              <w:autoSpaceDN w:val="0"/>
              <w:adjustRightInd w:val="0"/>
            </w:pPr>
          </w:p>
        </w:tc>
        <w:tc>
          <w:tcPr>
            <w:tcW w:w="684" w:type="dxa"/>
          </w:tcPr>
          <w:p w:rsidR="00FF4E37" w:rsidRDefault="00FF4E37" w:rsidP="003B4F81">
            <w:pPr>
              <w:widowControl w:val="0"/>
              <w:autoSpaceDE w:val="0"/>
              <w:autoSpaceDN w:val="0"/>
              <w:adjustRightInd w:val="0"/>
            </w:pPr>
          </w:p>
        </w:tc>
        <w:tc>
          <w:tcPr>
            <w:tcW w:w="627" w:type="dxa"/>
          </w:tcPr>
          <w:p w:rsidR="00FF4E37" w:rsidRDefault="00FF4E37" w:rsidP="003B4F81">
            <w:pPr>
              <w:widowControl w:val="0"/>
              <w:autoSpaceDE w:val="0"/>
              <w:autoSpaceDN w:val="0"/>
              <w:adjustRightInd w:val="0"/>
            </w:pPr>
          </w:p>
        </w:tc>
        <w:tc>
          <w:tcPr>
            <w:tcW w:w="627" w:type="dxa"/>
          </w:tcPr>
          <w:p w:rsidR="00FF4E37" w:rsidRDefault="00FF4E37" w:rsidP="003B4F81">
            <w:pPr>
              <w:widowControl w:val="0"/>
              <w:autoSpaceDE w:val="0"/>
              <w:autoSpaceDN w:val="0"/>
              <w:adjustRightInd w:val="0"/>
            </w:pPr>
            <w:r>
              <w:t>i)</w:t>
            </w:r>
          </w:p>
        </w:tc>
        <w:tc>
          <w:tcPr>
            <w:tcW w:w="2046" w:type="dxa"/>
            <w:gridSpan w:val="2"/>
          </w:tcPr>
          <w:p w:rsidR="00FF4E37" w:rsidRDefault="00FF4E37" w:rsidP="003B4F81">
            <w:pPr>
              <w:widowControl w:val="0"/>
              <w:autoSpaceDE w:val="0"/>
              <w:autoSpaceDN w:val="0"/>
              <w:adjustRightInd w:val="0"/>
            </w:pPr>
            <w:r>
              <w:t>Color coat</w:t>
            </w:r>
          </w:p>
        </w:tc>
        <w:tc>
          <w:tcPr>
            <w:tcW w:w="1915" w:type="dxa"/>
          </w:tcPr>
          <w:p w:rsidR="00FF4E37" w:rsidRDefault="00FF4E37" w:rsidP="003B4F81">
            <w:pPr>
              <w:widowControl w:val="0"/>
              <w:autoSpaceDE w:val="0"/>
              <w:autoSpaceDN w:val="0"/>
              <w:adjustRightInd w:val="0"/>
            </w:pPr>
            <w:r>
              <w:t>0.49*</w:t>
            </w:r>
          </w:p>
        </w:tc>
        <w:tc>
          <w:tcPr>
            <w:tcW w:w="1916" w:type="dxa"/>
          </w:tcPr>
          <w:p w:rsidR="00FF4E37" w:rsidRDefault="00FF4E37" w:rsidP="003B4F81">
            <w:pPr>
              <w:widowControl w:val="0"/>
              <w:autoSpaceDE w:val="0"/>
              <w:autoSpaceDN w:val="0"/>
              <w:adjustRightInd w:val="0"/>
            </w:pPr>
            <w:r>
              <w:t>(4.1)*</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ii)</w:t>
            </w:r>
          </w:p>
        </w:tc>
        <w:tc>
          <w:tcPr>
            <w:tcW w:w="2046" w:type="dxa"/>
            <w:gridSpan w:val="2"/>
          </w:tcPr>
          <w:p w:rsidR="00FF4E37" w:rsidRDefault="00FF4E37" w:rsidP="00CB3BA3">
            <w:pPr>
              <w:widowControl w:val="0"/>
              <w:autoSpaceDE w:val="0"/>
              <w:autoSpaceDN w:val="0"/>
              <w:adjustRightInd w:val="0"/>
            </w:pPr>
            <w:r>
              <w:t>Primer</w:t>
            </w:r>
          </w:p>
        </w:tc>
        <w:tc>
          <w:tcPr>
            <w:tcW w:w="1915" w:type="dxa"/>
          </w:tcPr>
          <w:p w:rsidR="00FF4E37" w:rsidRDefault="00FF4E37" w:rsidP="00CB3BA3">
            <w:pPr>
              <w:widowControl w:val="0"/>
              <w:autoSpaceDE w:val="0"/>
              <w:autoSpaceDN w:val="0"/>
              <w:adjustRightInd w:val="0"/>
            </w:pPr>
            <w:r>
              <w:t>0.46*</w:t>
            </w:r>
          </w:p>
        </w:tc>
        <w:tc>
          <w:tcPr>
            <w:tcW w:w="1916" w:type="dxa"/>
          </w:tcPr>
          <w:p w:rsidR="00FF4E37" w:rsidRDefault="00FF4E37" w:rsidP="00CB3BA3">
            <w:pPr>
              <w:widowControl w:val="0"/>
              <w:autoSpaceDE w:val="0"/>
              <w:autoSpaceDN w:val="0"/>
              <w:adjustRightInd w:val="0"/>
            </w:pPr>
            <w:r>
              <w:t>(3.8)*</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B)</w:t>
            </w:r>
          </w:p>
        </w:tc>
        <w:tc>
          <w:tcPr>
            <w:tcW w:w="2673" w:type="dxa"/>
            <w:gridSpan w:val="3"/>
          </w:tcPr>
          <w:p w:rsidR="00FF4E37" w:rsidRDefault="00FF4E37" w:rsidP="00CB3BA3">
            <w:pPr>
              <w:widowControl w:val="0"/>
              <w:autoSpaceDE w:val="0"/>
              <w:autoSpaceDN w:val="0"/>
              <w:adjustRightInd w:val="0"/>
            </w:pPr>
            <w:r>
              <w:t>Air Dried</w:t>
            </w:r>
          </w:p>
        </w:tc>
        <w:tc>
          <w:tcPr>
            <w:tcW w:w="1915" w:type="dxa"/>
          </w:tcPr>
          <w:p w:rsidR="00FF4E37" w:rsidRDefault="00FF4E37" w:rsidP="00CB3BA3">
            <w:pPr>
              <w:widowControl w:val="0"/>
              <w:autoSpaceDE w:val="0"/>
              <w:autoSpaceDN w:val="0"/>
              <w:adjustRightInd w:val="0"/>
            </w:pPr>
          </w:p>
        </w:tc>
        <w:tc>
          <w:tcPr>
            <w:tcW w:w="1916" w:type="dxa"/>
          </w:tcPr>
          <w:p w:rsidR="00FF4E37" w:rsidRDefault="00FF4E37"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w:t>
            </w:r>
          </w:p>
        </w:tc>
        <w:tc>
          <w:tcPr>
            <w:tcW w:w="2046" w:type="dxa"/>
            <w:gridSpan w:val="2"/>
          </w:tcPr>
          <w:p w:rsidR="00FF4E37" w:rsidRDefault="00FF4E37" w:rsidP="00FF4E37">
            <w:pPr>
              <w:widowControl w:val="0"/>
              <w:autoSpaceDE w:val="0"/>
              <w:autoSpaceDN w:val="0"/>
              <w:adjustRightInd w:val="0"/>
            </w:pPr>
            <w:r>
              <w:t>Color coat</w:t>
            </w:r>
          </w:p>
        </w:tc>
        <w:tc>
          <w:tcPr>
            <w:tcW w:w="1915" w:type="dxa"/>
          </w:tcPr>
          <w:p w:rsidR="00FF4E37" w:rsidRDefault="00FF4E37" w:rsidP="00FF4E37">
            <w:pPr>
              <w:widowControl w:val="0"/>
              <w:autoSpaceDE w:val="0"/>
              <w:autoSpaceDN w:val="0"/>
              <w:adjustRightInd w:val="0"/>
            </w:pPr>
            <w:r>
              <w:t>0.38*</w:t>
            </w:r>
          </w:p>
        </w:tc>
        <w:tc>
          <w:tcPr>
            <w:tcW w:w="1916" w:type="dxa"/>
          </w:tcPr>
          <w:p w:rsidR="00FF4E37" w:rsidRDefault="00FF4E37" w:rsidP="00FF4E37">
            <w:pPr>
              <w:widowControl w:val="0"/>
              <w:autoSpaceDE w:val="0"/>
              <w:autoSpaceDN w:val="0"/>
              <w:adjustRightInd w:val="0"/>
            </w:pPr>
            <w:r>
              <w:t>(3.2)*</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ii)</w:t>
            </w:r>
          </w:p>
        </w:tc>
        <w:tc>
          <w:tcPr>
            <w:tcW w:w="2046" w:type="dxa"/>
            <w:gridSpan w:val="2"/>
          </w:tcPr>
          <w:p w:rsidR="00FF4E37" w:rsidRDefault="00FF4E37" w:rsidP="00FF4E37">
            <w:pPr>
              <w:widowControl w:val="0"/>
              <w:autoSpaceDE w:val="0"/>
              <w:autoSpaceDN w:val="0"/>
              <w:adjustRightInd w:val="0"/>
            </w:pPr>
            <w:r>
              <w:t>Primer</w:t>
            </w:r>
          </w:p>
        </w:tc>
        <w:tc>
          <w:tcPr>
            <w:tcW w:w="1915" w:type="dxa"/>
          </w:tcPr>
          <w:p w:rsidR="00FF4E37" w:rsidRDefault="00FF4E37" w:rsidP="00FF4E37">
            <w:pPr>
              <w:widowControl w:val="0"/>
              <w:autoSpaceDE w:val="0"/>
              <w:autoSpaceDN w:val="0"/>
              <w:adjustRightInd w:val="0"/>
            </w:pPr>
            <w:r>
              <w:t>0.42*</w:t>
            </w:r>
          </w:p>
        </w:tc>
        <w:tc>
          <w:tcPr>
            <w:tcW w:w="1916" w:type="dxa"/>
          </w:tcPr>
          <w:p w:rsidR="00FF4E37" w:rsidRDefault="00FF4E37" w:rsidP="00FF4E37">
            <w:pPr>
              <w:widowControl w:val="0"/>
              <w:autoSpaceDE w:val="0"/>
              <w:autoSpaceDN w:val="0"/>
              <w:adjustRightInd w:val="0"/>
            </w:pPr>
            <w:r>
              <w:t>(3.5)*</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FF4E37" w:rsidP="00CB3BA3">
            <w:pPr>
              <w:widowControl w:val="0"/>
              <w:autoSpaceDE w:val="0"/>
              <w:autoSpaceDN w:val="0"/>
              <w:adjustRightInd w:val="0"/>
            </w:pPr>
            <w:r>
              <w:t>2)</w:t>
            </w:r>
          </w:p>
        </w:tc>
        <w:tc>
          <w:tcPr>
            <w:tcW w:w="3300" w:type="dxa"/>
            <w:gridSpan w:val="4"/>
          </w:tcPr>
          <w:p w:rsidR="00CB3BA3" w:rsidRDefault="00FF4E37" w:rsidP="00CB3BA3">
            <w:pPr>
              <w:widowControl w:val="0"/>
              <w:autoSpaceDE w:val="0"/>
              <w:autoSpaceDN w:val="0"/>
              <w:adjustRightInd w:val="0"/>
            </w:pPr>
            <w:r>
              <w:t>Exteriors (flexible and non-flexible)</w:t>
            </w: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A)</w:t>
            </w:r>
          </w:p>
        </w:tc>
        <w:tc>
          <w:tcPr>
            <w:tcW w:w="2673" w:type="dxa"/>
            <w:gridSpan w:val="3"/>
          </w:tcPr>
          <w:p w:rsidR="00FF4E37" w:rsidRDefault="00FF4E37" w:rsidP="00FF4E37">
            <w:pPr>
              <w:widowControl w:val="0"/>
              <w:autoSpaceDE w:val="0"/>
              <w:autoSpaceDN w:val="0"/>
              <w:adjustRightInd w:val="0"/>
            </w:pPr>
            <w:r>
              <w:t>Baked</w:t>
            </w: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w:t>
            </w:r>
          </w:p>
        </w:tc>
        <w:tc>
          <w:tcPr>
            <w:tcW w:w="2046" w:type="dxa"/>
            <w:gridSpan w:val="2"/>
          </w:tcPr>
          <w:p w:rsidR="00FF4E37" w:rsidRDefault="00FF4E37" w:rsidP="00FF4E37">
            <w:pPr>
              <w:widowControl w:val="0"/>
              <w:autoSpaceDE w:val="0"/>
              <w:autoSpaceDN w:val="0"/>
              <w:adjustRightInd w:val="0"/>
            </w:pPr>
            <w:r>
              <w:t>Primer</w:t>
            </w:r>
          </w:p>
        </w:tc>
        <w:tc>
          <w:tcPr>
            <w:tcW w:w="1915" w:type="dxa"/>
          </w:tcPr>
          <w:p w:rsidR="00FF4E37" w:rsidRDefault="00FF4E37" w:rsidP="00FF4E37">
            <w:pPr>
              <w:widowControl w:val="0"/>
              <w:autoSpaceDE w:val="0"/>
              <w:autoSpaceDN w:val="0"/>
              <w:adjustRightInd w:val="0"/>
            </w:pPr>
            <w:r>
              <w:t>0.60*</w:t>
            </w:r>
          </w:p>
        </w:tc>
        <w:tc>
          <w:tcPr>
            <w:tcW w:w="1916" w:type="dxa"/>
          </w:tcPr>
          <w:p w:rsidR="00FF4E37" w:rsidRDefault="00FF4E37" w:rsidP="00FF4E37">
            <w:pPr>
              <w:widowControl w:val="0"/>
              <w:autoSpaceDE w:val="0"/>
              <w:autoSpaceDN w:val="0"/>
              <w:adjustRightInd w:val="0"/>
            </w:pPr>
            <w:r>
              <w:t>(5.0)*</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ii)</w:t>
            </w:r>
          </w:p>
        </w:tc>
        <w:tc>
          <w:tcPr>
            <w:tcW w:w="2046" w:type="dxa"/>
            <w:gridSpan w:val="2"/>
          </w:tcPr>
          <w:p w:rsidR="00FF4E37" w:rsidRDefault="00FF4E37" w:rsidP="00CB3BA3">
            <w:pPr>
              <w:widowControl w:val="0"/>
              <w:autoSpaceDE w:val="0"/>
              <w:autoSpaceDN w:val="0"/>
              <w:adjustRightInd w:val="0"/>
            </w:pPr>
            <w:r>
              <w:t>Primer non-flexible</w:t>
            </w:r>
          </w:p>
        </w:tc>
        <w:tc>
          <w:tcPr>
            <w:tcW w:w="1915" w:type="dxa"/>
          </w:tcPr>
          <w:p w:rsidR="00FF4E37" w:rsidRDefault="00FF4E37" w:rsidP="00CB3BA3">
            <w:pPr>
              <w:widowControl w:val="0"/>
              <w:autoSpaceDE w:val="0"/>
              <w:autoSpaceDN w:val="0"/>
              <w:adjustRightInd w:val="0"/>
            </w:pPr>
            <w:r>
              <w:t>0.54*</w:t>
            </w:r>
          </w:p>
        </w:tc>
        <w:tc>
          <w:tcPr>
            <w:tcW w:w="1916" w:type="dxa"/>
          </w:tcPr>
          <w:p w:rsidR="00FF4E37" w:rsidRDefault="00FF4E37" w:rsidP="00CB3BA3">
            <w:pPr>
              <w:widowControl w:val="0"/>
              <w:autoSpaceDE w:val="0"/>
              <w:autoSpaceDN w:val="0"/>
              <w:adjustRightInd w:val="0"/>
            </w:pPr>
            <w:r>
              <w:t>(4.5)*</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iii)</w:t>
            </w:r>
          </w:p>
        </w:tc>
        <w:tc>
          <w:tcPr>
            <w:tcW w:w="2046" w:type="dxa"/>
            <w:gridSpan w:val="2"/>
          </w:tcPr>
          <w:p w:rsidR="00FF4E37" w:rsidRDefault="00FF4E37" w:rsidP="00CB3BA3">
            <w:pPr>
              <w:widowControl w:val="0"/>
              <w:autoSpaceDE w:val="0"/>
              <w:autoSpaceDN w:val="0"/>
              <w:adjustRightInd w:val="0"/>
            </w:pPr>
            <w:r>
              <w:t>Clear coat</w:t>
            </w:r>
          </w:p>
        </w:tc>
        <w:tc>
          <w:tcPr>
            <w:tcW w:w="1915" w:type="dxa"/>
          </w:tcPr>
          <w:p w:rsidR="00FF4E37" w:rsidRDefault="00FF4E37" w:rsidP="00CB3BA3">
            <w:pPr>
              <w:widowControl w:val="0"/>
              <w:autoSpaceDE w:val="0"/>
              <w:autoSpaceDN w:val="0"/>
              <w:adjustRightInd w:val="0"/>
            </w:pPr>
            <w:r>
              <w:t>0.52*</w:t>
            </w:r>
          </w:p>
        </w:tc>
        <w:tc>
          <w:tcPr>
            <w:tcW w:w="1916" w:type="dxa"/>
          </w:tcPr>
          <w:p w:rsidR="00FF4E37" w:rsidRDefault="00FF4E37" w:rsidP="00CB3BA3">
            <w:pPr>
              <w:widowControl w:val="0"/>
              <w:autoSpaceDE w:val="0"/>
              <w:autoSpaceDN w:val="0"/>
              <w:adjustRightInd w:val="0"/>
            </w:pPr>
            <w:r>
              <w:t>(4.3)*</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iv)</w:t>
            </w:r>
          </w:p>
        </w:tc>
        <w:tc>
          <w:tcPr>
            <w:tcW w:w="2046" w:type="dxa"/>
            <w:gridSpan w:val="2"/>
          </w:tcPr>
          <w:p w:rsidR="00FF4E37" w:rsidRDefault="00FF4E37" w:rsidP="00CB3BA3">
            <w:pPr>
              <w:widowControl w:val="0"/>
              <w:autoSpaceDE w:val="0"/>
              <w:autoSpaceDN w:val="0"/>
              <w:adjustRightInd w:val="0"/>
            </w:pPr>
            <w:r>
              <w:t>Color coat</w:t>
            </w:r>
          </w:p>
        </w:tc>
        <w:tc>
          <w:tcPr>
            <w:tcW w:w="1915" w:type="dxa"/>
          </w:tcPr>
          <w:p w:rsidR="00FF4E37" w:rsidRDefault="00FF4E37" w:rsidP="00CB3BA3">
            <w:pPr>
              <w:widowControl w:val="0"/>
              <w:autoSpaceDE w:val="0"/>
              <w:autoSpaceDN w:val="0"/>
              <w:adjustRightInd w:val="0"/>
            </w:pPr>
            <w:r>
              <w:t>0.55*</w:t>
            </w:r>
          </w:p>
        </w:tc>
        <w:tc>
          <w:tcPr>
            <w:tcW w:w="1916" w:type="dxa"/>
          </w:tcPr>
          <w:p w:rsidR="00FF4E37" w:rsidRDefault="00FF4E37" w:rsidP="00CB3BA3">
            <w:pPr>
              <w:widowControl w:val="0"/>
              <w:autoSpaceDE w:val="0"/>
              <w:autoSpaceDN w:val="0"/>
              <w:adjustRightInd w:val="0"/>
            </w:pPr>
            <w:r>
              <w:t>(4.6)*</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B)</w:t>
            </w:r>
          </w:p>
        </w:tc>
        <w:tc>
          <w:tcPr>
            <w:tcW w:w="2673" w:type="dxa"/>
            <w:gridSpan w:val="3"/>
          </w:tcPr>
          <w:p w:rsidR="00FF4E37" w:rsidRDefault="00FF4E37" w:rsidP="00CB3BA3">
            <w:pPr>
              <w:widowControl w:val="0"/>
              <w:autoSpaceDE w:val="0"/>
              <w:autoSpaceDN w:val="0"/>
              <w:adjustRightInd w:val="0"/>
            </w:pPr>
            <w:r>
              <w:t>Air Dried</w:t>
            </w:r>
          </w:p>
        </w:tc>
        <w:tc>
          <w:tcPr>
            <w:tcW w:w="1915" w:type="dxa"/>
          </w:tcPr>
          <w:p w:rsidR="00FF4E37" w:rsidRDefault="00FF4E37" w:rsidP="00CB3BA3">
            <w:pPr>
              <w:widowControl w:val="0"/>
              <w:autoSpaceDE w:val="0"/>
              <w:autoSpaceDN w:val="0"/>
              <w:adjustRightInd w:val="0"/>
            </w:pPr>
          </w:p>
        </w:tc>
        <w:tc>
          <w:tcPr>
            <w:tcW w:w="1916" w:type="dxa"/>
          </w:tcPr>
          <w:p w:rsidR="00FF4E37" w:rsidRDefault="00FF4E37"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w:t>
            </w:r>
          </w:p>
        </w:tc>
        <w:tc>
          <w:tcPr>
            <w:tcW w:w="2046" w:type="dxa"/>
            <w:gridSpan w:val="2"/>
          </w:tcPr>
          <w:p w:rsidR="00FF4E37" w:rsidRDefault="00FF4E37" w:rsidP="00FF4E37">
            <w:pPr>
              <w:widowControl w:val="0"/>
              <w:autoSpaceDE w:val="0"/>
              <w:autoSpaceDN w:val="0"/>
              <w:adjustRightInd w:val="0"/>
            </w:pPr>
            <w:r>
              <w:t>Primer</w:t>
            </w:r>
          </w:p>
        </w:tc>
        <w:tc>
          <w:tcPr>
            <w:tcW w:w="1915" w:type="dxa"/>
          </w:tcPr>
          <w:p w:rsidR="00FF4E37" w:rsidRDefault="00FF4E37" w:rsidP="00FF4E37">
            <w:pPr>
              <w:widowControl w:val="0"/>
              <w:autoSpaceDE w:val="0"/>
              <w:autoSpaceDN w:val="0"/>
              <w:adjustRightInd w:val="0"/>
            </w:pPr>
            <w:r>
              <w:t>0.66*</w:t>
            </w:r>
          </w:p>
        </w:tc>
        <w:tc>
          <w:tcPr>
            <w:tcW w:w="1916" w:type="dxa"/>
          </w:tcPr>
          <w:p w:rsidR="00FF4E37" w:rsidRDefault="00FF4E37" w:rsidP="00FF4E37">
            <w:pPr>
              <w:widowControl w:val="0"/>
              <w:autoSpaceDE w:val="0"/>
              <w:autoSpaceDN w:val="0"/>
              <w:adjustRightInd w:val="0"/>
            </w:pPr>
            <w:r>
              <w:t>(5.5)*</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ii)</w:t>
            </w:r>
          </w:p>
        </w:tc>
        <w:tc>
          <w:tcPr>
            <w:tcW w:w="2046" w:type="dxa"/>
            <w:gridSpan w:val="2"/>
          </w:tcPr>
          <w:p w:rsidR="00FF4E37" w:rsidRDefault="00FF4E37" w:rsidP="00FF4E37">
            <w:pPr>
              <w:widowControl w:val="0"/>
              <w:autoSpaceDE w:val="0"/>
              <w:autoSpaceDN w:val="0"/>
              <w:adjustRightInd w:val="0"/>
            </w:pPr>
            <w:r>
              <w:t>Clear coat</w:t>
            </w:r>
          </w:p>
        </w:tc>
        <w:tc>
          <w:tcPr>
            <w:tcW w:w="1915" w:type="dxa"/>
          </w:tcPr>
          <w:p w:rsidR="00FF4E37" w:rsidRDefault="00FF4E37" w:rsidP="00FF4E37">
            <w:pPr>
              <w:widowControl w:val="0"/>
              <w:autoSpaceDE w:val="0"/>
              <w:autoSpaceDN w:val="0"/>
              <w:adjustRightInd w:val="0"/>
            </w:pPr>
            <w:r>
              <w:t>0.54*</w:t>
            </w:r>
          </w:p>
        </w:tc>
        <w:tc>
          <w:tcPr>
            <w:tcW w:w="1916" w:type="dxa"/>
          </w:tcPr>
          <w:p w:rsidR="00FF4E37" w:rsidRDefault="00FF4E37" w:rsidP="00FF4E37">
            <w:pPr>
              <w:widowControl w:val="0"/>
              <w:autoSpaceDE w:val="0"/>
              <w:autoSpaceDN w:val="0"/>
              <w:adjustRightInd w:val="0"/>
            </w:pPr>
            <w:r>
              <w:t>(4.5)*</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iii)</w:t>
            </w:r>
          </w:p>
        </w:tc>
        <w:tc>
          <w:tcPr>
            <w:tcW w:w="2046" w:type="dxa"/>
            <w:gridSpan w:val="2"/>
          </w:tcPr>
          <w:p w:rsidR="00FF4E37" w:rsidRDefault="00FF4E37" w:rsidP="00FF4E37">
            <w:pPr>
              <w:widowControl w:val="0"/>
              <w:autoSpaceDE w:val="0"/>
              <w:autoSpaceDN w:val="0"/>
              <w:adjustRightInd w:val="0"/>
            </w:pPr>
            <w:r>
              <w:t>Color coat (red &amp; black)</w:t>
            </w:r>
          </w:p>
        </w:tc>
        <w:tc>
          <w:tcPr>
            <w:tcW w:w="1915" w:type="dxa"/>
          </w:tcPr>
          <w:p w:rsidR="00FF4E37" w:rsidRDefault="00FF4E37" w:rsidP="00FF4E37">
            <w:pPr>
              <w:widowControl w:val="0"/>
              <w:autoSpaceDE w:val="0"/>
              <w:autoSpaceDN w:val="0"/>
              <w:adjustRightInd w:val="0"/>
            </w:pPr>
            <w:r>
              <w:t>0.67*</w:t>
            </w:r>
          </w:p>
        </w:tc>
        <w:tc>
          <w:tcPr>
            <w:tcW w:w="1916" w:type="dxa"/>
          </w:tcPr>
          <w:p w:rsidR="00FF4E37" w:rsidRDefault="00FF4E37" w:rsidP="00FF4E37">
            <w:pPr>
              <w:widowControl w:val="0"/>
              <w:autoSpaceDE w:val="0"/>
              <w:autoSpaceDN w:val="0"/>
              <w:adjustRightInd w:val="0"/>
            </w:pPr>
            <w:r>
              <w:t>(5.6)*</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p>
        </w:tc>
        <w:tc>
          <w:tcPr>
            <w:tcW w:w="627" w:type="dxa"/>
          </w:tcPr>
          <w:p w:rsidR="00FF4E37" w:rsidRDefault="00FF4E37" w:rsidP="00FF4E37">
            <w:pPr>
              <w:widowControl w:val="0"/>
              <w:autoSpaceDE w:val="0"/>
              <w:autoSpaceDN w:val="0"/>
              <w:adjustRightInd w:val="0"/>
            </w:pPr>
            <w:r>
              <w:t>iv)</w:t>
            </w:r>
          </w:p>
        </w:tc>
        <w:tc>
          <w:tcPr>
            <w:tcW w:w="2046" w:type="dxa"/>
            <w:gridSpan w:val="2"/>
          </w:tcPr>
          <w:p w:rsidR="00FF4E37" w:rsidRDefault="00FF4E37" w:rsidP="00FF4E37">
            <w:pPr>
              <w:widowControl w:val="0"/>
              <w:autoSpaceDE w:val="0"/>
              <w:autoSpaceDN w:val="0"/>
              <w:adjustRightInd w:val="0"/>
            </w:pPr>
            <w:r>
              <w:t>Color coat (others)</w:t>
            </w:r>
          </w:p>
        </w:tc>
        <w:tc>
          <w:tcPr>
            <w:tcW w:w="1915" w:type="dxa"/>
          </w:tcPr>
          <w:p w:rsidR="00FF4E37" w:rsidRDefault="00FF4E37" w:rsidP="00FF4E37">
            <w:pPr>
              <w:widowControl w:val="0"/>
              <w:autoSpaceDE w:val="0"/>
              <w:autoSpaceDN w:val="0"/>
              <w:adjustRightInd w:val="0"/>
            </w:pPr>
            <w:r>
              <w:t>0.61*</w:t>
            </w:r>
          </w:p>
        </w:tc>
        <w:tc>
          <w:tcPr>
            <w:tcW w:w="1916" w:type="dxa"/>
          </w:tcPr>
          <w:p w:rsidR="00FF4E37" w:rsidRDefault="00FF4E37" w:rsidP="00FF4E37">
            <w:pPr>
              <w:widowControl w:val="0"/>
              <w:autoSpaceDE w:val="0"/>
              <w:autoSpaceDN w:val="0"/>
              <w:adjustRightInd w:val="0"/>
            </w:pPr>
            <w:r>
              <w:t>(5.1)*</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FF4E37" w:rsidP="00CB3BA3">
            <w:pPr>
              <w:widowControl w:val="0"/>
              <w:autoSpaceDE w:val="0"/>
              <w:autoSpaceDN w:val="0"/>
              <w:adjustRightInd w:val="0"/>
            </w:pPr>
            <w:r>
              <w:t>3)</w:t>
            </w:r>
          </w:p>
        </w:tc>
        <w:tc>
          <w:tcPr>
            <w:tcW w:w="3300" w:type="dxa"/>
            <w:gridSpan w:val="4"/>
          </w:tcPr>
          <w:p w:rsidR="00CB3BA3" w:rsidRDefault="00FF4E37" w:rsidP="00CB3BA3">
            <w:pPr>
              <w:widowControl w:val="0"/>
              <w:autoSpaceDE w:val="0"/>
              <w:autoSpaceDN w:val="0"/>
              <w:adjustRightInd w:val="0"/>
            </w:pPr>
            <w:r>
              <w:t>Specialty</w:t>
            </w: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A)</w:t>
            </w:r>
          </w:p>
        </w:tc>
        <w:tc>
          <w:tcPr>
            <w:tcW w:w="2673" w:type="dxa"/>
            <w:gridSpan w:val="3"/>
          </w:tcPr>
          <w:p w:rsidR="00FF4E37" w:rsidRDefault="00AD2CE9" w:rsidP="00CB3BA3">
            <w:pPr>
              <w:widowControl w:val="0"/>
              <w:autoSpaceDE w:val="0"/>
              <w:autoSpaceDN w:val="0"/>
              <w:adjustRightInd w:val="0"/>
            </w:pPr>
            <w:r>
              <w:t>Vacuum metallizing basecoats, texture basecoats</w:t>
            </w:r>
          </w:p>
        </w:tc>
        <w:tc>
          <w:tcPr>
            <w:tcW w:w="1915" w:type="dxa"/>
          </w:tcPr>
          <w:p w:rsidR="00FF4E37" w:rsidRDefault="00AD2CE9" w:rsidP="00CB3BA3">
            <w:pPr>
              <w:widowControl w:val="0"/>
              <w:autoSpaceDE w:val="0"/>
              <w:autoSpaceDN w:val="0"/>
              <w:adjustRightInd w:val="0"/>
            </w:pPr>
            <w:r>
              <w:t>0.66*</w:t>
            </w:r>
          </w:p>
        </w:tc>
        <w:tc>
          <w:tcPr>
            <w:tcW w:w="1916" w:type="dxa"/>
          </w:tcPr>
          <w:p w:rsidR="00FF4E37" w:rsidRDefault="00AD2CE9" w:rsidP="00CB3BA3">
            <w:pPr>
              <w:widowControl w:val="0"/>
              <w:autoSpaceDE w:val="0"/>
              <w:autoSpaceDN w:val="0"/>
              <w:adjustRightInd w:val="0"/>
            </w:pPr>
            <w:r>
              <w:t>(5.5)*</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B)</w:t>
            </w:r>
          </w:p>
        </w:tc>
        <w:tc>
          <w:tcPr>
            <w:tcW w:w="2673" w:type="dxa"/>
            <w:gridSpan w:val="3"/>
          </w:tcPr>
          <w:p w:rsidR="00FF4E37" w:rsidRDefault="00AD2CE9" w:rsidP="00CB3BA3">
            <w:pPr>
              <w:widowControl w:val="0"/>
              <w:autoSpaceDE w:val="0"/>
              <w:autoSpaceDN w:val="0"/>
              <w:adjustRightInd w:val="0"/>
            </w:pPr>
            <w:r>
              <w:t>Black coatings, reflective argent coatings, air bag cover coatings, and soft coatings</w:t>
            </w:r>
          </w:p>
        </w:tc>
        <w:tc>
          <w:tcPr>
            <w:tcW w:w="1915" w:type="dxa"/>
          </w:tcPr>
          <w:p w:rsidR="00FF4E37" w:rsidRDefault="00AD2CE9" w:rsidP="00CB3BA3">
            <w:pPr>
              <w:widowControl w:val="0"/>
              <w:autoSpaceDE w:val="0"/>
              <w:autoSpaceDN w:val="0"/>
              <w:adjustRightInd w:val="0"/>
            </w:pPr>
            <w:r>
              <w:t>0.71*</w:t>
            </w:r>
          </w:p>
        </w:tc>
        <w:tc>
          <w:tcPr>
            <w:tcW w:w="1916" w:type="dxa"/>
          </w:tcPr>
          <w:p w:rsidR="00FF4E37" w:rsidRDefault="00AD2CE9" w:rsidP="00CB3BA3">
            <w:pPr>
              <w:widowControl w:val="0"/>
              <w:autoSpaceDE w:val="0"/>
              <w:autoSpaceDN w:val="0"/>
              <w:adjustRightInd w:val="0"/>
            </w:pPr>
            <w:r>
              <w:t>(5.9)*</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C)</w:t>
            </w:r>
          </w:p>
        </w:tc>
        <w:tc>
          <w:tcPr>
            <w:tcW w:w="2673" w:type="dxa"/>
            <w:gridSpan w:val="3"/>
          </w:tcPr>
          <w:p w:rsidR="00FF4E37" w:rsidRDefault="00AD2CE9" w:rsidP="00CB3BA3">
            <w:pPr>
              <w:widowControl w:val="0"/>
              <w:autoSpaceDE w:val="0"/>
              <w:autoSpaceDN w:val="0"/>
              <w:adjustRightInd w:val="0"/>
            </w:pPr>
            <w:r>
              <w:t>Gloss reducers, vacuum metallizing topcoats, and texture topcoats</w:t>
            </w:r>
          </w:p>
        </w:tc>
        <w:tc>
          <w:tcPr>
            <w:tcW w:w="1915" w:type="dxa"/>
          </w:tcPr>
          <w:p w:rsidR="00FF4E37" w:rsidRDefault="00AD2CE9" w:rsidP="00CB3BA3">
            <w:pPr>
              <w:widowControl w:val="0"/>
              <w:autoSpaceDE w:val="0"/>
              <w:autoSpaceDN w:val="0"/>
              <w:adjustRightInd w:val="0"/>
            </w:pPr>
            <w:r>
              <w:t>0.77*</w:t>
            </w:r>
          </w:p>
        </w:tc>
        <w:tc>
          <w:tcPr>
            <w:tcW w:w="1916" w:type="dxa"/>
          </w:tcPr>
          <w:p w:rsidR="00FF4E37" w:rsidRDefault="00AD2CE9" w:rsidP="00CB3BA3">
            <w:pPr>
              <w:widowControl w:val="0"/>
              <w:autoSpaceDE w:val="0"/>
              <w:autoSpaceDN w:val="0"/>
              <w:adjustRightInd w:val="0"/>
            </w:pPr>
            <w:r>
              <w:t>(6.4)*</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CB3BA3">
            <w:pPr>
              <w:widowControl w:val="0"/>
              <w:autoSpaceDE w:val="0"/>
              <w:autoSpaceDN w:val="0"/>
              <w:adjustRightInd w:val="0"/>
            </w:pPr>
          </w:p>
        </w:tc>
        <w:tc>
          <w:tcPr>
            <w:tcW w:w="684" w:type="dxa"/>
          </w:tcPr>
          <w:p w:rsidR="00FF4E37" w:rsidRDefault="00FF4E37" w:rsidP="00CB3BA3">
            <w:pPr>
              <w:widowControl w:val="0"/>
              <w:autoSpaceDE w:val="0"/>
              <w:autoSpaceDN w:val="0"/>
              <w:adjustRightInd w:val="0"/>
            </w:pPr>
          </w:p>
        </w:tc>
        <w:tc>
          <w:tcPr>
            <w:tcW w:w="627" w:type="dxa"/>
          </w:tcPr>
          <w:p w:rsidR="00FF4E37" w:rsidRDefault="00FF4E37" w:rsidP="00CB3BA3">
            <w:pPr>
              <w:widowControl w:val="0"/>
              <w:autoSpaceDE w:val="0"/>
              <w:autoSpaceDN w:val="0"/>
              <w:adjustRightInd w:val="0"/>
            </w:pPr>
            <w:r>
              <w:t>D)</w:t>
            </w:r>
          </w:p>
        </w:tc>
        <w:tc>
          <w:tcPr>
            <w:tcW w:w="2673" w:type="dxa"/>
            <w:gridSpan w:val="3"/>
          </w:tcPr>
          <w:p w:rsidR="00FF4E37" w:rsidRDefault="00AD2CE9" w:rsidP="00CB3BA3">
            <w:pPr>
              <w:widowControl w:val="0"/>
              <w:autoSpaceDE w:val="0"/>
              <w:autoSpaceDN w:val="0"/>
              <w:adjustRightInd w:val="0"/>
            </w:pPr>
            <w:r>
              <w:t>Stencil coatings, adhesion primers, ink pad coatings, electrostatic prep coatings, and resist coatings</w:t>
            </w:r>
          </w:p>
        </w:tc>
        <w:tc>
          <w:tcPr>
            <w:tcW w:w="1915" w:type="dxa"/>
          </w:tcPr>
          <w:p w:rsidR="00FF4E37" w:rsidRDefault="00AD2CE9" w:rsidP="00CB3BA3">
            <w:pPr>
              <w:widowControl w:val="0"/>
              <w:autoSpaceDE w:val="0"/>
              <w:autoSpaceDN w:val="0"/>
              <w:adjustRightInd w:val="0"/>
            </w:pPr>
            <w:r>
              <w:t>0.82*</w:t>
            </w:r>
          </w:p>
        </w:tc>
        <w:tc>
          <w:tcPr>
            <w:tcW w:w="1916" w:type="dxa"/>
          </w:tcPr>
          <w:p w:rsidR="00FF4E37" w:rsidRDefault="00AD2CE9" w:rsidP="00CB3BA3">
            <w:pPr>
              <w:widowControl w:val="0"/>
              <w:autoSpaceDE w:val="0"/>
              <w:autoSpaceDN w:val="0"/>
              <w:adjustRightInd w:val="0"/>
            </w:pPr>
            <w:r>
              <w:t>(6.8)*</w:t>
            </w:r>
          </w:p>
        </w:tc>
      </w:tr>
      <w:tr w:rsidR="00CB3BA3">
        <w:tblPrEx>
          <w:tblCellMar>
            <w:top w:w="0" w:type="dxa"/>
            <w:bottom w:w="0" w:type="dxa"/>
          </w:tblCellMar>
        </w:tblPrEx>
        <w:tc>
          <w:tcPr>
            <w:tcW w:w="969" w:type="dxa"/>
          </w:tcPr>
          <w:p w:rsidR="00CB3BA3" w:rsidRDefault="00CB3BA3" w:rsidP="00CB3BA3">
            <w:pPr>
              <w:widowControl w:val="0"/>
              <w:autoSpaceDE w:val="0"/>
              <w:autoSpaceDN w:val="0"/>
              <w:adjustRightInd w:val="0"/>
            </w:pPr>
          </w:p>
        </w:tc>
        <w:tc>
          <w:tcPr>
            <w:tcW w:w="684" w:type="dxa"/>
          </w:tcPr>
          <w:p w:rsidR="00CB3BA3" w:rsidRDefault="00CB3BA3" w:rsidP="00CB3BA3">
            <w:pPr>
              <w:widowControl w:val="0"/>
              <w:autoSpaceDE w:val="0"/>
              <w:autoSpaceDN w:val="0"/>
              <w:adjustRightInd w:val="0"/>
            </w:pPr>
          </w:p>
        </w:tc>
        <w:tc>
          <w:tcPr>
            <w:tcW w:w="3300" w:type="dxa"/>
            <w:gridSpan w:val="4"/>
          </w:tcPr>
          <w:p w:rsidR="00CB3BA3" w:rsidRDefault="00CB3BA3" w:rsidP="00CB3BA3">
            <w:pPr>
              <w:widowControl w:val="0"/>
              <w:autoSpaceDE w:val="0"/>
              <w:autoSpaceDN w:val="0"/>
              <w:adjustRightInd w:val="0"/>
            </w:pPr>
          </w:p>
        </w:tc>
        <w:tc>
          <w:tcPr>
            <w:tcW w:w="1915" w:type="dxa"/>
          </w:tcPr>
          <w:p w:rsidR="00CB3BA3" w:rsidRDefault="00CB3BA3" w:rsidP="00CB3BA3">
            <w:pPr>
              <w:widowControl w:val="0"/>
              <w:autoSpaceDE w:val="0"/>
              <w:autoSpaceDN w:val="0"/>
              <w:adjustRightInd w:val="0"/>
            </w:pPr>
          </w:p>
        </w:tc>
        <w:tc>
          <w:tcPr>
            <w:tcW w:w="1916" w:type="dxa"/>
          </w:tcPr>
          <w:p w:rsidR="00CB3BA3" w:rsidRDefault="00CB3BA3" w:rsidP="00CB3BA3">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3B4F81">
            <w:pPr>
              <w:widowControl w:val="0"/>
              <w:autoSpaceDE w:val="0"/>
              <w:autoSpaceDN w:val="0"/>
              <w:adjustRightInd w:val="0"/>
            </w:pPr>
          </w:p>
        </w:tc>
        <w:tc>
          <w:tcPr>
            <w:tcW w:w="684" w:type="dxa"/>
          </w:tcPr>
          <w:p w:rsidR="00FF4E37" w:rsidRDefault="00FF4E37" w:rsidP="003B4F81">
            <w:pPr>
              <w:widowControl w:val="0"/>
              <w:autoSpaceDE w:val="0"/>
              <w:autoSpaceDN w:val="0"/>
              <w:adjustRightInd w:val="0"/>
            </w:pPr>
          </w:p>
        </w:tc>
        <w:tc>
          <w:tcPr>
            <w:tcW w:w="627" w:type="dxa"/>
          </w:tcPr>
          <w:p w:rsidR="00FF4E37" w:rsidRDefault="00FF4E37" w:rsidP="003B4F81">
            <w:pPr>
              <w:widowControl w:val="0"/>
              <w:autoSpaceDE w:val="0"/>
              <w:autoSpaceDN w:val="0"/>
              <w:adjustRightInd w:val="0"/>
            </w:pPr>
            <w:r>
              <w:t>E)</w:t>
            </w:r>
          </w:p>
        </w:tc>
        <w:tc>
          <w:tcPr>
            <w:tcW w:w="2673" w:type="dxa"/>
            <w:gridSpan w:val="3"/>
          </w:tcPr>
          <w:p w:rsidR="00FF4E37" w:rsidRDefault="00AD2CE9" w:rsidP="003B4F81">
            <w:pPr>
              <w:widowControl w:val="0"/>
              <w:autoSpaceDE w:val="0"/>
              <w:autoSpaceDN w:val="0"/>
              <w:adjustRightInd w:val="0"/>
            </w:pPr>
            <w:r>
              <w:t>Head lamp lens coatings</w:t>
            </w:r>
          </w:p>
        </w:tc>
        <w:tc>
          <w:tcPr>
            <w:tcW w:w="1915" w:type="dxa"/>
          </w:tcPr>
          <w:p w:rsidR="00FF4E37" w:rsidRDefault="00AD2CE9" w:rsidP="003B4F81">
            <w:pPr>
              <w:widowControl w:val="0"/>
              <w:autoSpaceDE w:val="0"/>
              <w:autoSpaceDN w:val="0"/>
              <w:adjustRightInd w:val="0"/>
            </w:pPr>
            <w:r>
              <w:t>0.89*</w:t>
            </w:r>
          </w:p>
        </w:tc>
        <w:tc>
          <w:tcPr>
            <w:tcW w:w="1916" w:type="dxa"/>
          </w:tcPr>
          <w:p w:rsidR="00FF4E37" w:rsidRDefault="00AD2CE9" w:rsidP="003B4F81">
            <w:pPr>
              <w:widowControl w:val="0"/>
              <w:autoSpaceDE w:val="0"/>
              <w:autoSpaceDN w:val="0"/>
              <w:adjustRightInd w:val="0"/>
            </w:pPr>
            <w:r>
              <w:t>(7.4)*</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AD2CE9">
        <w:tblPrEx>
          <w:tblCellMar>
            <w:top w:w="0" w:type="dxa"/>
            <w:bottom w:w="0" w:type="dxa"/>
          </w:tblCellMar>
        </w:tblPrEx>
        <w:tc>
          <w:tcPr>
            <w:tcW w:w="969" w:type="dxa"/>
          </w:tcPr>
          <w:p w:rsidR="00AD2CE9" w:rsidRDefault="00AD2CE9" w:rsidP="00FF4E37">
            <w:pPr>
              <w:widowControl w:val="0"/>
              <w:autoSpaceDE w:val="0"/>
              <w:autoSpaceDN w:val="0"/>
              <w:adjustRightInd w:val="0"/>
            </w:pPr>
            <w:r>
              <w:t>n)</w:t>
            </w:r>
          </w:p>
        </w:tc>
        <w:tc>
          <w:tcPr>
            <w:tcW w:w="7815" w:type="dxa"/>
            <w:gridSpan w:val="7"/>
          </w:tcPr>
          <w:p w:rsidR="00AD2CE9" w:rsidRDefault="00AD2CE9" w:rsidP="00FF4E37">
            <w:pPr>
              <w:widowControl w:val="0"/>
              <w:autoSpaceDE w:val="0"/>
              <w:autoSpaceDN w:val="0"/>
              <w:adjustRightInd w:val="0"/>
            </w:pPr>
            <w:r>
              <w:t>Plastic Parts Coating:  Business Machine</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AD2CE9" w:rsidP="00FF4E37">
            <w:pPr>
              <w:widowControl w:val="0"/>
              <w:autoSpaceDE w:val="0"/>
              <w:autoSpaceDN w:val="0"/>
              <w:adjustRightInd w:val="0"/>
            </w:pPr>
            <w:r>
              <w:t>kg/1</w:t>
            </w:r>
          </w:p>
        </w:tc>
        <w:tc>
          <w:tcPr>
            <w:tcW w:w="1916" w:type="dxa"/>
          </w:tcPr>
          <w:p w:rsidR="00FF4E37" w:rsidRDefault="00AD2CE9" w:rsidP="00FF4E37">
            <w:pPr>
              <w:widowControl w:val="0"/>
              <w:autoSpaceDE w:val="0"/>
              <w:autoSpaceDN w:val="0"/>
              <w:adjustRightInd w:val="0"/>
            </w:pPr>
            <w:r>
              <w:t>lb/gal</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AD2CE9" w:rsidP="00FF4E37">
            <w:pPr>
              <w:widowControl w:val="0"/>
              <w:autoSpaceDE w:val="0"/>
              <w:autoSpaceDN w:val="0"/>
              <w:adjustRightInd w:val="0"/>
            </w:pPr>
            <w:r>
              <w:t>1)</w:t>
            </w:r>
          </w:p>
        </w:tc>
        <w:tc>
          <w:tcPr>
            <w:tcW w:w="3300" w:type="dxa"/>
            <w:gridSpan w:val="4"/>
          </w:tcPr>
          <w:p w:rsidR="00FF4E37" w:rsidRDefault="00AD2CE9" w:rsidP="00FF4E37">
            <w:pPr>
              <w:widowControl w:val="0"/>
              <w:autoSpaceDE w:val="0"/>
              <w:autoSpaceDN w:val="0"/>
              <w:adjustRightInd w:val="0"/>
            </w:pPr>
            <w:r>
              <w:t>Primer</w:t>
            </w:r>
          </w:p>
        </w:tc>
        <w:tc>
          <w:tcPr>
            <w:tcW w:w="1915" w:type="dxa"/>
          </w:tcPr>
          <w:p w:rsidR="00FF4E37" w:rsidRDefault="00AD2CE9" w:rsidP="00FF4E37">
            <w:pPr>
              <w:widowControl w:val="0"/>
              <w:autoSpaceDE w:val="0"/>
              <w:autoSpaceDN w:val="0"/>
              <w:adjustRightInd w:val="0"/>
            </w:pPr>
            <w:r>
              <w:t>0.14*</w:t>
            </w:r>
          </w:p>
        </w:tc>
        <w:tc>
          <w:tcPr>
            <w:tcW w:w="1916" w:type="dxa"/>
          </w:tcPr>
          <w:p w:rsidR="00FF4E37" w:rsidRDefault="00AD2CE9" w:rsidP="00FF4E37">
            <w:pPr>
              <w:widowControl w:val="0"/>
              <w:autoSpaceDE w:val="0"/>
              <w:autoSpaceDN w:val="0"/>
              <w:adjustRightInd w:val="0"/>
            </w:pPr>
            <w:r>
              <w:t>(1.2)*</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AD2CE9" w:rsidP="00FF4E37">
            <w:pPr>
              <w:widowControl w:val="0"/>
              <w:autoSpaceDE w:val="0"/>
              <w:autoSpaceDN w:val="0"/>
              <w:adjustRightInd w:val="0"/>
            </w:pPr>
            <w:r>
              <w:t>2)</w:t>
            </w:r>
          </w:p>
        </w:tc>
        <w:tc>
          <w:tcPr>
            <w:tcW w:w="3300" w:type="dxa"/>
            <w:gridSpan w:val="4"/>
          </w:tcPr>
          <w:p w:rsidR="00FF4E37" w:rsidRDefault="00AD2CE9" w:rsidP="00FF4E37">
            <w:pPr>
              <w:widowControl w:val="0"/>
              <w:autoSpaceDE w:val="0"/>
              <w:autoSpaceDN w:val="0"/>
              <w:adjustRightInd w:val="0"/>
            </w:pPr>
            <w:r>
              <w:t>Color coat (non-texture coat)</w:t>
            </w:r>
          </w:p>
        </w:tc>
        <w:tc>
          <w:tcPr>
            <w:tcW w:w="1915" w:type="dxa"/>
          </w:tcPr>
          <w:p w:rsidR="00FF4E37" w:rsidRDefault="00AD2CE9" w:rsidP="00FF4E37">
            <w:pPr>
              <w:widowControl w:val="0"/>
              <w:autoSpaceDE w:val="0"/>
              <w:autoSpaceDN w:val="0"/>
              <w:adjustRightInd w:val="0"/>
            </w:pPr>
            <w:r>
              <w:t>0.28*</w:t>
            </w:r>
          </w:p>
        </w:tc>
        <w:tc>
          <w:tcPr>
            <w:tcW w:w="1916" w:type="dxa"/>
          </w:tcPr>
          <w:p w:rsidR="00FF4E37" w:rsidRDefault="00AD2CE9" w:rsidP="00FF4E37">
            <w:pPr>
              <w:widowControl w:val="0"/>
              <w:autoSpaceDE w:val="0"/>
              <w:autoSpaceDN w:val="0"/>
              <w:adjustRightInd w:val="0"/>
            </w:pPr>
            <w:r>
              <w:t>(2.3)*</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AD2CE9" w:rsidP="00FF4E37">
            <w:pPr>
              <w:widowControl w:val="0"/>
              <w:autoSpaceDE w:val="0"/>
              <w:autoSpaceDN w:val="0"/>
              <w:adjustRightInd w:val="0"/>
            </w:pPr>
            <w:r>
              <w:t>3)</w:t>
            </w:r>
          </w:p>
        </w:tc>
        <w:tc>
          <w:tcPr>
            <w:tcW w:w="3300" w:type="dxa"/>
            <w:gridSpan w:val="4"/>
          </w:tcPr>
          <w:p w:rsidR="00FF4E37" w:rsidRDefault="00AD2CE9" w:rsidP="00FF4E37">
            <w:pPr>
              <w:widowControl w:val="0"/>
              <w:autoSpaceDE w:val="0"/>
              <w:autoSpaceDN w:val="0"/>
              <w:adjustRightInd w:val="0"/>
            </w:pPr>
            <w:r>
              <w:t>Color coat (texture coat)</w:t>
            </w:r>
          </w:p>
        </w:tc>
        <w:tc>
          <w:tcPr>
            <w:tcW w:w="1915" w:type="dxa"/>
          </w:tcPr>
          <w:p w:rsidR="00FF4E37" w:rsidRDefault="00AD2CE9" w:rsidP="00FF4E37">
            <w:pPr>
              <w:widowControl w:val="0"/>
              <w:autoSpaceDE w:val="0"/>
              <w:autoSpaceDN w:val="0"/>
              <w:adjustRightInd w:val="0"/>
            </w:pPr>
            <w:r>
              <w:t>0.28*</w:t>
            </w:r>
          </w:p>
        </w:tc>
        <w:tc>
          <w:tcPr>
            <w:tcW w:w="1916" w:type="dxa"/>
          </w:tcPr>
          <w:p w:rsidR="00FF4E37" w:rsidRDefault="00AD2CE9" w:rsidP="00FF4E37">
            <w:pPr>
              <w:widowControl w:val="0"/>
              <w:autoSpaceDE w:val="0"/>
              <w:autoSpaceDN w:val="0"/>
              <w:adjustRightInd w:val="0"/>
            </w:pPr>
            <w:r>
              <w:t>(2.3)*</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AD2CE9" w:rsidP="00FF4E37">
            <w:pPr>
              <w:widowControl w:val="0"/>
              <w:autoSpaceDE w:val="0"/>
              <w:autoSpaceDN w:val="0"/>
              <w:adjustRightInd w:val="0"/>
            </w:pPr>
            <w:r>
              <w:t>4)</w:t>
            </w:r>
          </w:p>
        </w:tc>
        <w:tc>
          <w:tcPr>
            <w:tcW w:w="3300" w:type="dxa"/>
            <w:gridSpan w:val="4"/>
          </w:tcPr>
          <w:p w:rsidR="00FF4E37" w:rsidRDefault="00AD2CE9" w:rsidP="00FF4E37">
            <w:pPr>
              <w:widowControl w:val="0"/>
              <w:autoSpaceDE w:val="0"/>
              <w:autoSpaceDN w:val="0"/>
              <w:adjustRightInd w:val="0"/>
            </w:pPr>
            <w:r>
              <w:t>Electromagnetic interference/radio frequency interference (EMI/RFI) shielding coatings</w:t>
            </w:r>
          </w:p>
        </w:tc>
        <w:tc>
          <w:tcPr>
            <w:tcW w:w="1915" w:type="dxa"/>
          </w:tcPr>
          <w:p w:rsidR="00FF4E37" w:rsidRDefault="00AD2CE9" w:rsidP="00FF4E37">
            <w:pPr>
              <w:widowControl w:val="0"/>
              <w:autoSpaceDE w:val="0"/>
              <w:autoSpaceDN w:val="0"/>
              <w:adjustRightInd w:val="0"/>
            </w:pPr>
            <w:r>
              <w:t>0.48*</w:t>
            </w:r>
          </w:p>
        </w:tc>
        <w:tc>
          <w:tcPr>
            <w:tcW w:w="1916" w:type="dxa"/>
          </w:tcPr>
          <w:p w:rsidR="00FF4E37" w:rsidRDefault="00AD2CE9" w:rsidP="00FF4E37">
            <w:pPr>
              <w:widowControl w:val="0"/>
              <w:autoSpaceDE w:val="0"/>
              <w:autoSpaceDN w:val="0"/>
              <w:adjustRightInd w:val="0"/>
            </w:pPr>
            <w:r>
              <w:t>(4.0)*</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AD2CE9" w:rsidP="00FF4E37">
            <w:pPr>
              <w:widowControl w:val="0"/>
              <w:autoSpaceDE w:val="0"/>
              <w:autoSpaceDN w:val="0"/>
              <w:adjustRightInd w:val="0"/>
            </w:pPr>
            <w:r>
              <w:t>5)</w:t>
            </w:r>
          </w:p>
        </w:tc>
        <w:tc>
          <w:tcPr>
            <w:tcW w:w="3300" w:type="dxa"/>
            <w:gridSpan w:val="4"/>
          </w:tcPr>
          <w:p w:rsidR="00FF4E37" w:rsidRDefault="00AD2CE9" w:rsidP="00FF4E37">
            <w:pPr>
              <w:widowControl w:val="0"/>
              <w:autoSpaceDE w:val="0"/>
              <w:autoSpaceDN w:val="0"/>
              <w:adjustRightInd w:val="0"/>
            </w:pPr>
            <w:r>
              <w:t>Specialty Coatings</w:t>
            </w: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AD2CE9">
        <w:tblPrEx>
          <w:tblCellMar>
            <w:top w:w="0" w:type="dxa"/>
            <w:bottom w:w="0" w:type="dxa"/>
          </w:tblCellMar>
        </w:tblPrEx>
        <w:tc>
          <w:tcPr>
            <w:tcW w:w="969" w:type="dxa"/>
          </w:tcPr>
          <w:p w:rsidR="00AD2CE9" w:rsidRDefault="00AD2CE9" w:rsidP="00FF4E37">
            <w:pPr>
              <w:widowControl w:val="0"/>
              <w:autoSpaceDE w:val="0"/>
              <w:autoSpaceDN w:val="0"/>
              <w:adjustRightInd w:val="0"/>
            </w:pPr>
          </w:p>
        </w:tc>
        <w:tc>
          <w:tcPr>
            <w:tcW w:w="684" w:type="dxa"/>
          </w:tcPr>
          <w:p w:rsidR="00AD2CE9" w:rsidRDefault="00AD2CE9" w:rsidP="00FF4E37">
            <w:pPr>
              <w:widowControl w:val="0"/>
              <w:autoSpaceDE w:val="0"/>
              <w:autoSpaceDN w:val="0"/>
              <w:adjustRightInd w:val="0"/>
            </w:pPr>
          </w:p>
        </w:tc>
        <w:tc>
          <w:tcPr>
            <w:tcW w:w="627" w:type="dxa"/>
          </w:tcPr>
          <w:p w:rsidR="00AD2CE9" w:rsidRDefault="00AD2CE9" w:rsidP="00FF4E37">
            <w:pPr>
              <w:widowControl w:val="0"/>
              <w:autoSpaceDE w:val="0"/>
              <w:autoSpaceDN w:val="0"/>
              <w:adjustRightInd w:val="0"/>
            </w:pPr>
            <w:r>
              <w:t>A)</w:t>
            </w:r>
          </w:p>
        </w:tc>
        <w:tc>
          <w:tcPr>
            <w:tcW w:w="2673" w:type="dxa"/>
            <w:gridSpan w:val="3"/>
          </w:tcPr>
          <w:p w:rsidR="00AD2CE9" w:rsidRDefault="00AD2CE9" w:rsidP="00FF4E37">
            <w:pPr>
              <w:widowControl w:val="0"/>
              <w:autoSpaceDE w:val="0"/>
              <w:autoSpaceDN w:val="0"/>
              <w:adjustRightInd w:val="0"/>
            </w:pPr>
            <w:r>
              <w:t>Soft coat</w:t>
            </w:r>
          </w:p>
        </w:tc>
        <w:tc>
          <w:tcPr>
            <w:tcW w:w="1915" w:type="dxa"/>
          </w:tcPr>
          <w:p w:rsidR="00AD2CE9" w:rsidRDefault="00AD2CE9" w:rsidP="00FF4E37">
            <w:pPr>
              <w:widowControl w:val="0"/>
              <w:autoSpaceDE w:val="0"/>
              <w:autoSpaceDN w:val="0"/>
              <w:adjustRightInd w:val="0"/>
            </w:pPr>
            <w:r>
              <w:t>0.52*</w:t>
            </w:r>
          </w:p>
        </w:tc>
        <w:tc>
          <w:tcPr>
            <w:tcW w:w="1916" w:type="dxa"/>
          </w:tcPr>
          <w:p w:rsidR="00AD2CE9" w:rsidRDefault="00AD2CE9" w:rsidP="00FF4E37">
            <w:pPr>
              <w:widowControl w:val="0"/>
              <w:autoSpaceDE w:val="0"/>
              <w:autoSpaceDN w:val="0"/>
              <w:adjustRightInd w:val="0"/>
            </w:pPr>
            <w:r>
              <w:t>(4.3)*</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AD2CE9">
        <w:tblPrEx>
          <w:tblCellMar>
            <w:top w:w="0" w:type="dxa"/>
            <w:bottom w:w="0" w:type="dxa"/>
          </w:tblCellMar>
        </w:tblPrEx>
        <w:tc>
          <w:tcPr>
            <w:tcW w:w="969" w:type="dxa"/>
          </w:tcPr>
          <w:p w:rsidR="00AD2CE9" w:rsidRDefault="00AD2CE9" w:rsidP="00FF4E37">
            <w:pPr>
              <w:widowControl w:val="0"/>
              <w:autoSpaceDE w:val="0"/>
              <w:autoSpaceDN w:val="0"/>
              <w:adjustRightInd w:val="0"/>
            </w:pPr>
          </w:p>
        </w:tc>
        <w:tc>
          <w:tcPr>
            <w:tcW w:w="684" w:type="dxa"/>
          </w:tcPr>
          <w:p w:rsidR="00AD2CE9" w:rsidRDefault="00AD2CE9" w:rsidP="00FF4E37">
            <w:pPr>
              <w:widowControl w:val="0"/>
              <w:autoSpaceDE w:val="0"/>
              <w:autoSpaceDN w:val="0"/>
              <w:adjustRightInd w:val="0"/>
            </w:pPr>
          </w:p>
        </w:tc>
        <w:tc>
          <w:tcPr>
            <w:tcW w:w="627" w:type="dxa"/>
          </w:tcPr>
          <w:p w:rsidR="00AD2CE9" w:rsidRDefault="00AD2CE9" w:rsidP="00FF4E37">
            <w:pPr>
              <w:widowControl w:val="0"/>
              <w:autoSpaceDE w:val="0"/>
              <w:autoSpaceDN w:val="0"/>
              <w:adjustRightInd w:val="0"/>
            </w:pPr>
            <w:r>
              <w:t>B)</w:t>
            </w:r>
          </w:p>
        </w:tc>
        <w:tc>
          <w:tcPr>
            <w:tcW w:w="2673" w:type="dxa"/>
            <w:gridSpan w:val="3"/>
          </w:tcPr>
          <w:p w:rsidR="00AD2CE9" w:rsidRDefault="00AD2CE9" w:rsidP="00FF4E37">
            <w:pPr>
              <w:widowControl w:val="0"/>
              <w:autoSpaceDE w:val="0"/>
              <w:autoSpaceDN w:val="0"/>
              <w:adjustRightInd w:val="0"/>
            </w:pPr>
            <w:r>
              <w:t>Plating resist</w:t>
            </w:r>
          </w:p>
        </w:tc>
        <w:tc>
          <w:tcPr>
            <w:tcW w:w="1915" w:type="dxa"/>
          </w:tcPr>
          <w:p w:rsidR="00AD2CE9" w:rsidRDefault="00AD2CE9" w:rsidP="00FF4E37">
            <w:pPr>
              <w:widowControl w:val="0"/>
              <w:autoSpaceDE w:val="0"/>
              <w:autoSpaceDN w:val="0"/>
              <w:adjustRightInd w:val="0"/>
            </w:pPr>
            <w:r>
              <w:t>0.71*</w:t>
            </w:r>
          </w:p>
        </w:tc>
        <w:tc>
          <w:tcPr>
            <w:tcW w:w="1916" w:type="dxa"/>
          </w:tcPr>
          <w:p w:rsidR="00AD2CE9" w:rsidRDefault="00AD2CE9" w:rsidP="00FF4E37">
            <w:pPr>
              <w:widowControl w:val="0"/>
              <w:autoSpaceDE w:val="0"/>
              <w:autoSpaceDN w:val="0"/>
              <w:adjustRightInd w:val="0"/>
            </w:pPr>
            <w:r>
              <w:t>(5.9)*</w:t>
            </w:r>
          </w:p>
        </w:tc>
      </w:tr>
      <w:tr w:rsidR="00FF4E37">
        <w:tblPrEx>
          <w:tblCellMar>
            <w:top w:w="0" w:type="dxa"/>
            <w:bottom w:w="0" w:type="dxa"/>
          </w:tblCellMar>
        </w:tblPrEx>
        <w:tc>
          <w:tcPr>
            <w:tcW w:w="969" w:type="dxa"/>
          </w:tcPr>
          <w:p w:rsidR="00FF4E37" w:rsidRDefault="00FF4E37" w:rsidP="00FF4E37">
            <w:pPr>
              <w:widowControl w:val="0"/>
              <w:autoSpaceDE w:val="0"/>
              <w:autoSpaceDN w:val="0"/>
              <w:adjustRightInd w:val="0"/>
            </w:pPr>
          </w:p>
        </w:tc>
        <w:tc>
          <w:tcPr>
            <w:tcW w:w="684" w:type="dxa"/>
          </w:tcPr>
          <w:p w:rsidR="00FF4E37" w:rsidRDefault="00FF4E37" w:rsidP="00FF4E37">
            <w:pPr>
              <w:widowControl w:val="0"/>
              <w:autoSpaceDE w:val="0"/>
              <w:autoSpaceDN w:val="0"/>
              <w:adjustRightInd w:val="0"/>
            </w:pPr>
          </w:p>
        </w:tc>
        <w:tc>
          <w:tcPr>
            <w:tcW w:w="3300" w:type="dxa"/>
            <w:gridSpan w:val="4"/>
          </w:tcPr>
          <w:p w:rsidR="00FF4E37" w:rsidRDefault="00FF4E37" w:rsidP="00FF4E37">
            <w:pPr>
              <w:widowControl w:val="0"/>
              <w:autoSpaceDE w:val="0"/>
              <w:autoSpaceDN w:val="0"/>
              <w:adjustRightInd w:val="0"/>
            </w:pPr>
          </w:p>
        </w:tc>
        <w:tc>
          <w:tcPr>
            <w:tcW w:w="1915" w:type="dxa"/>
          </w:tcPr>
          <w:p w:rsidR="00FF4E37" w:rsidRDefault="00FF4E37" w:rsidP="00FF4E37">
            <w:pPr>
              <w:widowControl w:val="0"/>
              <w:autoSpaceDE w:val="0"/>
              <w:autoSpaceDN w:val="0"/>
              <w:adjustRightInd w:val="0"/>
            </w:pPr>
          </w:p>
        </w:tc>
        <w:tc>
          <w:tcPr>
            <w:tcW w:w="1916" w:type="dxa"/>
          </w:tcPr>
          <w:p w:rsidR="00FF4E37" w:rsidRDefault="00FF4E37" w:rsidP="00FF4E37">
            <w:pPr>
              <w:widowControl w:val="0"/>
              <w:autoSpaceDE w:val="0"/>
              <w:autoSpaceDN w:val="0"/>
              <w:adjustRightInd w:val="0"/>
            </w:pPr>
          </w:p>
        </w:tc>
      </w:tr>
      <w:tr w:rsidR="00AD2CE9">
        <w:tblPrEx>
          <w:tblCellMar>
            <w:top w:w="0" w:type="dxa"/>
            <w:bottom w:w="0" w:type="dxa"/>
          </w:tblCellMar>
        </w:tblPrEx>
        <w:tc>
          <w:tcPr>
            <w:tcW w:w="969" w:type="dxa"/>
          </w:tcPr>
          <w:p w:rsidR="00AD2CE9" w:rsidRDefault="00AD2CE9" w:rsidP="003B4F81">
            <w:pPr>
              <w:widowControl w:val="0"/>
              <w:autoSpaceDE w:val="0"/>
              <w:autoSpaceDN w:val="0"/>
              <w:adjustRightInd w:val="0"/>
            </w:pPr>
          </w:p>
        </w:tc>
        <w:tc>
          <w:tcPr>
            <w:tcW w:w="684" w:type="dxa"/>
          </w:tcPr>
          <w:p w:rsidR="00AD2CE9" w:rsidRDefault="00AD2CE9" w:rsidP="003B4F81">
            <w:pPr>
              <w:widowControl w:val="0"/>
              <w:autoSpaceDE w:val="0"/>
              <w:autoSpaceDN w:val="0"/>
              <w:adjustRightInd w:val="0"/>
            </w:pPr>
          </w:p>
        </w:tc>
        <w:tc>
          <w:tcPr>
            <w:tcW w:w="627" w:type="dxa"/>
          </w:tcPr>
          <w:p w:rsidR="00AD2CE9" w:rsidRDefault="00AD2CE9" w:rsidP="003B4F81">
            <w:pPr>
              <w:widowControl w:val="0"/>
              <w:autoSpaceDE w:val="0"/>
              <w:autoSpaceDN w:val="0"/>
              <w:adjustRightInd w:val="0"/>
            </w:pPr>
            <w:r>
              <w:t>C)</w:t>
            </w:r>
          </w:p>
        </w:tc>
        <w:tc>
          <w:tcPr>
            <w:tcW w:w="2673" w:type="dxa"/>
            <w:gridSpan w:val="3"/>
          </w:tcPr>
          <w:p w:rsidR="00AD2CE9" w:rsidRDefault="00AD2CE9" w:rsidP="003B4F81">
            <w:pPr>
              <w:widowControl w:val="0"/>
              <w:autoSpaceDE w:val="0"/>
              <w:autoSpaceDN w:val="0"/>
              <w:adjustRightInd w:val="0"/>
            </w:pPr>
            <w:r>
              <w:t>Plating sensitizer</w:t>
            </w:r>
          </w:p>
        </w:tc>
        <w:tc>
          <w:tcPr>
            <w:tcW w:w="1915" w:type="dxa"/>
          </w:tcPr>
          <w:p w:rsidR="00AD2CE9" w:rsidRDefault="00AD2CE9" w:rsidP="003B4F81">
            <w:pPr>
              <w:widowControl w:val="0"/>
              <w:autoSpaceDE w:val="0"/>
              <w:autoSpaceDN w:val="0"/>
              <w:adjustRightInd w:val="0"/>
            </w:pPr>
            <w:r>
              <w:t>0.85*</w:t>
            </w:r>
          </w:p>
        </w:tc>
        <w:tc>
          <w:tcPr>
            <w:tcW w:w="1916" w:type="dxa"/>
          </w:tcPr>
          <w:p w:rsidR="00AD2CE9" w:rsidRDefault="00AD2CE9" w:rsidP="003B4F81">
            <w:pPr>
              <w:widowControl w:val="0"/>
              <w:autoSpaceDE w:val="0"/>
              <w:autoSpaceDN w:val="0"/>
              <w:adjustRightInd w:val="0"/>
            </w:pPr>
            <w:r>
              <w:t>(7.1)*</w:t>
            </w:r>
          </w:p>
        </w:tc>
      </w:tr>
    </w:tbl>
    <w:p w:rsidR="00C075FA" w:rsidRDefault="00C075FA">
      <w:pPr>
        <w:pStyle w:val="JCARSourceNote"/>
        <w:ind w:left="720"/>
      </w:pPr>
    </w:p>
    <w:p w:rsidR="00C075FA" w:rsidRPr="00D55B37" w:rsidRDefault="00C075FA">
      <w:pPr>
        <w:pStyle w:val="JCARSourceNote"/>
        <w:ind w:left="720"/>
      </w:pPr>
      <w:r w:rsidRPr="00D55B37">
        <w:t xml:space="preserve">(Source:  </w:t>
      </w:r>
      <w:r>
        <w:t>Amended</w:t>
      </w:r>
      <w:r w:rsidRPr="00D55B37">
        <w:t xml:space="preserve"> at </w:t>
      </w:r>
      <w:r w:rsidR="00820D8D">
        <w:t>31</w:t>
      </w:r>
      <w:r>
        <w:t xml:space="preserve"> I</w:t>
      </w:r>
      <w:r w:rsidRPr="00D55B37">
        <w:t xml:space="preserve">ll. Reg. </w:t>
      </w:r>
      <w:r w:rsidR="001C5111">
        <w:t>7110</w:t>
      </w:r>
      <w:r w:rsidRPr="00D55B37">
        <w:t xml:space="preserve">, effective </w:t>
      </w:r>
      <w:r w:rsidR="001C5111">
        <w:t>April 30, 2007</w:t>
      </w:r>
      <w:r w:rsidRPr="00D55B37">
        <w:t>)</w:t>
      </w:r>
    </w:p>
    <w:sectPr w:rsidR="00C075FA" w:rsidRPr="00D55B37" w:rsidSect="00B821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F92"/>
    <w:rsid w:val="001C5111"/>
    <w:rsid w:val="003900AA"/>
    <w:rsid w:val="003B4F81"/>
    <w:rsid w:val="003F0525"/>
    <w:rsid w:val="0049131A"/>
    <w:rsid w:val="004A0A84"/>
    <w:rsid w:val="005C3366"/>
    <w:rsid w:val="006E46DB"/>
    <w:rsid w:val="007D029F"/>
    <w:rsid w:val="00820D8D"/>
    <w:rsid w:val="00AA690A"/>
    <w:rsid w:val="00AD2CE9"/>
    <w:rsid w:val="00B30F92"/>
    <w:rsid w:val="00B82105"/>
    <w:rsid w:val="00B92075"/>
    <w:rsid w:val="00BA1154"/>
    <w:rsid w:val="00C075FA"/>
    <w:rsid w:val="00CB3BA3"/>
    <w:rsid w:val="00D7106D"/>
    <w:rsid w:val="00F47B31"/>
    <w:rsid w:val="00FF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2003-03-31T21:43:00Z</cp:lastPrinted>
  <dcterms:created xsi:type="dcterms:W3CDTF">2012-06-21T19:44:00Z</dcterms:created>
  <dcterms:modified xsi:type="dcterms:W3CDTF">2012-06-21T19:44:00Z</dcterms:modified>
</cp:coreProperties>
</file>