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64815" w:rsidRPr="00573770" w:rsidRDefault="00864815" w:rsidP="00864815">
      <w:pPr>
        <w:jc w:val="center"/>
      </w:pPr>
      <w:r>
        <w:t>SUBPART JJ:  MISCELLANEOUS INDUSTRIAL ADHESIVES</w:t>
      </w:r>
    </w:p>
    <w:sectPr w:rsidR="00864815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D0" w:rsidRDefault="00B575D0">
      <w:r>
        <w:separator/>
      </w:r>
    </w:p>
  </w:endnote>
  <w:endnote w:type="continuationSeparator" w:id="0">
    <w:p w:rsidR="00B575D0" w:rsidRDefault="00B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D0" w:rsidRDefault="00B575D0">
      <w:r>
        <w:separator/>
      </w:r>
    </w:p>
  </w:footnote>
  <w:footnote w:type="continuationSeparator" w:id="0">
    <w:p w:rsidR="00B575D0" w:rsidRDefault="00B5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E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1F5"/>
    <w:rsid w:val="000E3CF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3E7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EC6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81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2E6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5D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