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FC9" w:rsidRDefault="002B6FC9" w:rsidP="002B6FC9">
      <w:pPr>
        <w:widowControl w:val="0"/>
        <w:autoSpaceDE w:val="0"/>
        <w:autoSpaceDN w:val="0"/>
        <w:adjustRightInd w:val="0"/>
      </w:pPr>
      <w:bookmarkStart w:id="0" w:name="_GoBack"/>
      <w:bookmarkEnd w:id="0"/>
    </w:p>
    <w:p w:rsidR="002B6FC9" w:rsidRDefault="002B6FC9" w:rsidP="002B6FC9">
      <w:pPr>
        <w:widowControl w:val="0"/>
        <w:autoSpaceDE w:val="0"/>
        <w:autoSpaceDN w:val="0"/>
        <w:adjustRightInd w:val="0"/>
      </w:pPr>
      <w:r>
        <w:rPr>
          <w:b/>
          <w:bCs/>
        </w:rPr>
        <w:t xml:space="preserve">Section </w:t>
      </w:r>
      <w:proofErr w:type="gramStart"/>
      <w:r>
        <w:rPr>
          <w:b/>
          <w:bCs/>
        </w:rPr>
        <w:t>219.788  Testing</w:t>
      </w:r>
      <w:proofErr w:type="gramEnd"/>
      <w:r>
        <w:t xml:space="preserve"> </w:t>
      </w:r>
    </w:p>
    <w:p w:rsidR="002B6FC9" w:rsidRDefault="002B6FC9" w:rsidP="002B6FC9">
      <w:pPr>
        <w:widowControl w:val="0"/>
        <w:autoSpaceDE w:val="0"/>
        <w:autoSpaceDN w:val="0"/>
        <w:adjustRightInd w:val="0"/>
      </w:pPr>
    </w:p>
    <w:p w:rsidR="002B6FC9" w:rsidRDefault="002B6FC9" w:rsidP="002B6FC9">
      <w:pPr>
        <w:widowControl w:val="0"/>
        <w:autoSpaceDE w:val="0"/>
        <w:autoSpaceDN w:val="0"/>
        <w:adjustRightInd w:val="0"/>
        <w:ind w:left="1440" w:hanging="720"/>
      </w:pPr>
      <w:r>
        <w:t>a)</w:t>
      </w:r>
      <w:r>
        <w:tab/>
        <w:t xml:space="preserve">Upon request by the Agency, the owner or operator of a motor vehicle refinishing operation shall, at its own expense, conduct tests to demonstrate compliance with Sections 219.780, 219.782 or 219.786 of this Subpart, in accordance with the applicable test methods and procedures specified in Section 219.105 of this Part and shall: </w:t>
      </w:r>
    </w:p>
    <w:p w:rsidR="00110C33" w:rsidRDefault="00110C33" w:rsidP="002B6FC9">
      <w:pPr>
        <w:widowControl w:val="0"/>
        <w:autoSpaceDE w:val="0"/>
        <w:autoSpaceDN w:val="0"/>
        <w:adjustRightInd w:val="0"/>
        <w:ind w:left="2160" w:hanging="720"/>
      </w:pPr>
    </w:p>
    <w:p w:rsidR="002B6FC9" w:rsidRDefault="002B6FC9" w:rsidP="002B6FC9">
      <w:pPr>
        <w:widowControl w:val="0"/>
        <w:autoSpaceDE w:val="0"/>
        <w:autoSpaceDN w:val="0"/>
        <w:adjustRightInd w:val="0"/>
        <w:ind w:left="2160" w:hanging="720"/>
      </w:pPr>
      <w:r>
        <w:t>1)</w:t>
      </w:r>
      <w:r>
        <w:tab/>
        <w:t xml:space="preserve">Notify the Agency 30 days prior to conducting such tests; and </w:t>
      </w:r>
    </w:p>
    <w:p w:rsidR="00110C33" w:rsidRDefault="00110C33" w:rsidP="002B6FC9">
      <w:pPr>
        <w:widowControl w:val="0"/>
        <w:autoSpaceDE w:val="0"/>
        <w:autoSpaceDN w:val="0"/>
        <w:adjustRightInd w:val="0"/>
        <w:ind w:left="2160" w:hanging="720"/>
      </w:pPr>
    </w:p>
    <w:p w:rsidR="002B6FC9" w:rsidRDefault="002B6FC9" w:rsidP="002B6FC9">
      <w:pPr>
        <w:widowControl w:val="0"/>
        <w:autoSpaceDE w:val="0"/>
        <w:autoSpaceDN w:val="0"/>
        <w:adjustRightInd w:val="0"/>
        <w:ind w:left="2160" w:hanging="720"/>
      </w:pPr>
      <w:r>
        <w:t>2)</w:t>
      </w:r>
      <w:r>
        <w:tab/>
        <w:t xml:space="preserve">Submit all test results to the Agency within 45 days after conducting the requisite tests. </w:t>
      </w:r>
    </w:p>
    <w:p w:rsidR="00110C33" w:rsidRDefault="00110C33" w:rsidP="002B6FC9">
      <w:pPr>
        <w:widowControl w:val="0"/>
        <w:autoSpaceDE w:val="0"/>
        <w:autoSpaceDN w:val="0"/>
        <w:adjustRightInd w:val="0"/>
        <w:ind w:left="1440" w:hanging="720"/>
      </w:pPr>
    </w:p>
    <w:p w:rsidR="002B6FC9" w:rsidRDefault="002B6FC9" w:rsidP="002B6FC9">
      <w:pPr>
        <w:widowControl w:val="0"/>
        <w:autoSpaceDE w:val="0"/>
        <w:autoSpaceDN w:val="0"/>
        <w:adjustRightInd w:val="0"/>
        <w:ind w:left="1440" w:hanging="720"/>
      </w:pPr>
      <w:r>
        <w:t>b)</w:t>
      </w:r>
      <w:r>
        <w:tab/>
        <w:t xml:space="preserve">For purposes of this Section, surface preparation materials shall be treated as coatings. </w:t>
      </w:r>
    </w:p>
    <w:p w:rsidR="00110C33" w:rsidRDefault="00110C33" w:rsidP="002B6FC9">
      <w:pPr>
        <w:widowControl w:val="0"/>
        <w:autoSpaceDE w:val="0"/>
        <w:autoSpaceDN w:val="0"/>
        <w:adjustRightInd w:val="0"/>
        <w:ind w:left="1440" w:hanging="720"/>
      </w:pPr>
    </w:p>
    <w:p w:rsidR="002B6FC9" w:rsidRDefault="002B6FC9" w:rsidP="002B6FC9">
      <w:pPr>
        <w:widowControl w:val="0"/>
        <w:autoSpaceDE w:val="0"/>
        <w:autoSpaceDN w:val="0"/>
        <w:adjustRightInd w:val="0"/>
        <w:ind w:left="1440" w:hanging="720"/>
      </w:pPr>
      <w:r>
        <w:t>c)</w:t>
      </w:r>
      <w:r>
        <w:tab/>
        <w:t xml:space="preserve">Nothing in this Section shall limit the authority of USEPA pursuant to the Clean Air Act, as amended, to require testing, or shall affect the authority of USEPA under Section 114 of the Clean Air Act (42 U.S.C. 7414 (1990)). </w:t>
      </w:r>
    </w:p>
    <w:p w:rsidR="002B6FC9" w:rsidRDefault="002B6FC9" w:rsidP="002B6FC9">
      <w:pPr>
        <w:widowControl w:val="0"/>
        <w:autoSpaceDE w:val="0"/>
        <w:autoSpaceDN w:val="0"/>
        <w:adjustRightInd w:val="0"/>
        <w:ind w:left="1440" w:hanging="720"/>
      </w:pPr>
    </w:p>
    <w:p w:rsidR="002B6FC9" w:rsidRDefault="002B6FC9" w:rsidP="002B6FC9">
      <w:pPr>
        <w:widowControl w:val="0"/>
        <w:autoSpaceDE w:val="0"/>
        <w:autoSpaceDN w:val="0"/>
        <w:adjustRightInd w:val="0"/>
        <w:ind w:left="1440" w:hanging="720"/>
      </w:pPr>
      <w:r>
        <w:t xml:space="preserve">(Source:  Added at 19 Ill. Reg. 6958, effective May 9, 1995) </w:t>
      </w:r>
    </w:p>
    <w:sectPr w:rsidR="002B6FC9" w:rsidSect="002B6F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6FC9"/>
    <w:rsid w:val="00110C33"/>
    <w:rsid w:val="002B6FC9"/>
    <w:rsid w:val="005C3366"/>
    <w:rsid w:val="007C03A1"/>
    <w:rsid w:val="00D77372"/>
    <w:rsid w:val="00F6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2012-06-21T19:42:00Z</dcterms:created>
  <dcterms:modified xsi:type="dcterms:W3CDTF">2012-06-21T19:43:00Z</dcterms:modified>
</cp:coreProperties>
</file>