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6C3" w:rsidRDefault="000A76C3" w:rsidP="000A76C3">
      <w:pPr>
        <w:widowControl w:val="0"/>
        <w:autoSpaceDE w:val="0"/>
        <w:autoSpaceDN w:val="0"/>
        <w:adjustRightInd w:val="0"/>
      </w:pPr>
      <w:bookmarkStart w:id="0" w:name="_GoBack"/>
      <w:bookmarkEnd w:id="0"/>
    </w:p>
    <w:p w:rsidR="000A76C3" w:rsidRDefault="000A76C3" w:rsidP="000A76C3">
      <w:pPr>
        <w:widowControl w:val="0"/>
        <w:autoSpaceDE w:val="0"/>
        <w:autoSpaceDN w:val="0"/>
        <w:adjustRightInd w:val="0"/>
      </w:pPr>
      <w:r>
        <w:rPr>
          <w:b/>
          <w:bCs/>
        </w:rPr>
        <w:t>Section 218.620  Applicability</w:t>
      </w:r>
      <w:r>
        <w:t xml:space="preserve"> </w:t>
      </w:r>
    </w:p>
    <w:p w:rsidR="000A76C3" w:rsidRDefault="000A76C3" w:rsidP="000A76C3">
      <w:pPr>
        <w:widowControl w:val="0"/>
        <w:autoSpaceDE w:val="0"/>
        <w:autoSpaceDN w:val="0"/>
        <w:adjustRightInd w:val="0"/>
      </w:pPr>
    </w:p>
    <w:p w:rsidR="000A76C3" w:rsidRDefault="000A76C3" w:rsidP="000A76C3">
      <w:pPr>
        <w:widowControl w:val="0"/>
        <w:autoSpaceDE w:val="0"/>
        <w:autoSpaceDN w:val="0"/>
        <w:adjustRightInd w:val="0"/>
        <w:ind w:left="1440" w:hanging="720"/>
      </w:pPr>
      <w:r>
        <w:t>a)</w:t>
      </w:r>
      <w:r>
        <w:tab/>
        <w:t xml:space="preserve">This Subpart shall apply to all paint and ink manufacturing sources which: </w:t>
      </w:r>
    </w:p>
    <w:p w:rsidR="00D14D34" w:rsidRDefault="00D14D34" w:rsidP="000A76C3">
      <w:pPr>
        <w:widowControl w:val="0"/>
        <w:autoSpaceDE w:val="0"/>
        <w:autoSpaceDN w:val="0"/>
        <w:adjustRightInd w:val="0"/>
        <w:ind w:left="2160" w:hanging="720"/>
      </w:pPr>
    </w:p>
    <w:p w:rsidR="000A76C3" w:rsidRDefault="000A76C3" w:rsidP="000A76C3">
      <w:pPr>
        <w:widowControl w:val="0"/>
        <w:autoSpaceDE w:val="0"/>
        <w:autoSpaceDN w:val="0"/>
        <w:adjustRightInd w:val="0"/>
        <w:ind w:left="2160" w:hanging="720"/>
      </w:pPr>
      <w:r>
        <w:t>1)</w:t>
      </w:r>
      <w:r>
        <w:tab/>
        <w:t xml:space="preserve">Include process emission units not subject to Subparts B, E, F (excluding Section 218.204(l) of this Part), H (excluding Section 218.405 of this Part), Q, R, S, T (excluding Section 218.486 of this Part), V, X, Y or Z or BB of this Part; and which as a group both: </w:t>
      </w:r>
    </w:p>
    <w:p w:rsidR="00D14D34" w:rsidRDefault="00D14D34" w:rsidP="000A76C3">
      <w:pPr>
        <w:widowControl w:val="0"/>
        <w:autoSpaceDE w:val="0"/>
        <w:autoSpaceDN w:val="0"/>
        <w:adjustRightInd w:val="0"/>
        <w:ind w:left="2880" w:hanging="720"/>
      </w:pPr>
    </w:p>
    <w:p w:rsidR="000A76C3" w:rsidRDefault="000A76C3" w:rsidP="000A76C3">
      <w:pPr>
        <w:widowControl w:val="0"/>
        <w:autoSpaceDE w:val="0"/>
        <w:autoSpaceDN w:val="0"/>
        <w:adjustRightInd w:val="0"/>
        <w:ind w:left="2880" w:hanging="720"/>
      </w:pPr>
      <w:r>
        <w:t>A)</w:t>
      </w:r>
      <w:r>
        <w:tab/>
        <w:t xml:space="preserve">Have maximum theoretical emissions of 90.7 Mg (100 tons) or more per calendar year of VOM if no air pollution control equipment were used, and </w:t>
      </w:r>
    </w:p>
    <w:p w:rsidR="00D14D34" w:rsidRDefault="00D14D34" w:rsidP="000A76C3">
      <w:pPr>
        <w:widowControl w:val="0"/>
        <w:autoSpaceDE w:val="0"/>
        <w:autoSpaceDN w:val="0"/>
        <w:adjustRightInd w:val="0"/>
        <w:ind w:left="2880" w:hanging="720"/>
      </w:pPr>
    </w:p>
    <w:p w:rsidR="000A76C3" w:rsidRDefault="000A76C3" w:rsidP="000A76C3">
      <w:pPr>
        <w:widowControl w:val="0"/>
        <w:autoSpaceDE w:val="0"/>
        <w:autoSpaceDN w:val="0"/>
        <w:adjustRightInd w:val="0"/>
        <w:ind w:left="2880" w:hanging="720"/>
      </w:pPr>
      <w:r>
        <w:t>B)</w:t>
      </w:r>
      <w:r>
        <w:tab/>
        <w:t xml:space="preserve">Are not limited to less than 90.7 Mg (100 tons) of VOM emissions per calendar year in the absence of air pollution control equipment, through production or capacity limitations contained in a federally enforceable permit or a SIP revision, or </w:t>
      </w:r>
    </w:p>
    <w:p w:rsidR="00D14D34" w:rsidRDefault="00D14D34" w:rsidP="000A76C3">
      <w:pPr>
        <w:widowControl w:val="0"/>
        <w:autoSpaceDE w:val="0"/>
        <w:autoSpaceDN w:val="0"/>
        <w:adjustRightInd w:val="0"/>
        <w:ind w:left="2160" w:hanging="720"/>
      </w:pPr>
    </w:p>
    <w:p w:rsidR="000A76C3" w:rsidRDefault="000A76C3" w:rsidP="000A76C3">
      <w:pPr>
        <w:widowControl w:val="0"/>
        <w:autoSpaceDE w:val="0"/>
        <w:autoSpaceDN w:val="0"/>
        <w:adjustRightInd w:val="0"/>
        <w:ind w:left="2160" w:hanging="720"/>
      </w:pPr>
      <w:r>
        <w:t>2)</w:t>
      </w:r>
      <w:r>
        <w:tab/>
        <w:t xml:space="preserve">Produce more than 7,570,820 1 (2,000,000 gal) per calendar year of paint or ink formulations, which contain less than 10 percent (by weight) water, and ink formulations not containing as the primary solvents water, </w:t>
      </w:r>
      <w:proofErr w:type="spellStart"/>
      <w:r>
        <w:t>Magie</w:t>
      </w:r>
      <w:proofErr w:type="spellEnd"/>
      <w:r>
        <w:t xml:space="preserve"> oil or glycol. </w:t>
      </w:r>
    </w:p>
    <w:p w:rsidR="00D14D34" w:rsidRDefault="00D14D34" w:rsidP="000A76C3">
      <w:pPr>
        <w:widowControl w:val="0"/>
        <w:autoSpaceDE w:val="0"/>
        <w:autoSpaceDN w:val="0"/>
        <w:adjustRightInd w:val="0"/>
        <w:ind w:left="1440" w:hanging="720"/>
      </w:pPr>
    </w:p>
    <w:p w:rsidR="000A76C3" w:rsidRDefault="000A76C3" w:rsidP="000A76C3">
      <w:pPr>
        <w:widowControl w:val="0"/>
        <w:autoSpaceDE w:val="0"/>
        <w:autoSpaceDN w:val="0"/>
        <w:adjustRightInd w:val="0"/>
        <w:ind w:left="1440" w:hanging="720"/>
      </w:pPr>
      <w:r>
        <w:t>b)</w:t>
      </w:r>
      <w:r>
        <w:tab/>
        <w:t xml:space="preserve">This Subpart shall also apply to all paint and ink manufacturing sources which: </w:t>
      </w:r>
    </w:p>
    <w:p w:rsidR="00D14D34" w:rsidRDefault="00D14D34" w:rsidP="000A76C3">
      <w:pPr>
        <w:widowControl w:val="0"/>
        <w:autoSpaceDE w:val="0"/>
        <w:autoSpaceDN w:val="0"/>
        <w:adjustRightInd w:val="0"/>
        <w:ind w:left="2160" w:hanging="720"/>
      </w:pPr>
    </w:p>
    <w:p w:rsidR="000A76C3" w:rsidRDefault="000A76C3" w:rsidP="000A76C3">
      <w:pPr>
        <w:widowControl w:val="0"/>
        <w:autoSpaceDE w:val="0"/>
        <w:autoSpaceDN w:val="0"/>
        <w:adjustRightInd w:val="0"/>
        <w:ind w:left="2160" w:hanging="720"/>
      </w:pPr>
      <w:r>
        <w:t>1)</w:t>
      </w:r>
      <w:r>
        <w:tab/>
        <w:t xml:space="preserve">Have the potential to emit 22.7 Mg (25 tons) or more of VOM per year, in aggregate, from process emission units that: </w:t>
      </w:r>
    </w:p>
    <w:p w:rsidR="00D14D34" w:rsidRDefault="00D14D34" w:rsidP="000A76C3">
      <w:pPr>
        <w:widowControl w:val="0"/>
        <w:autoSpaceDE w:val="0"/>
        <w:autoSpaceDN w:val="0"/>
        <w:adjustRightInd w:val="0"/>
        <w:ind w:left="2880" w:hanging="720"/>
      </w:pPr>
    </w:p>
    <w:p w:rsidR="000A76C3" w:rsidRDefault="000A76C3" w:rsidP="000A76C3">
      <w:pPr>
        <w:widowControl w:val="0"/>
        <w:autoSpaceDE w:val="0"/>
        <w:autoSpaceDN w:val="0"/>
        <w:adjustRightInd w:val="0"/>
        <w:ind w:left="2880" w:hanging="720"/>
      </w:pPr>
      <w:r>
        <w:t>A)</w:t>
      </w:r>
      <w:r>
        <w:tab/>
        <w:t xml:space="preserve">Are not regulated by Subparts B, E, F, H, Q, R, S, T (excluding Section 218.486), V, X, Y, Z, or BB of this Part, or </w:t>
      </w:r>
    </w:p>
    <w:p w:rsidR="00D14D34" w:rsidRDefault="00D14D34" w:rsidP="000A76C3">
      <w:pPr>
        <w:widowControl w:val="0"/>
        <w:autoSpaceDE w:val="0"/>
        <w:autoSpaceDN w:val="0"/>
        <w:adjustRightInd w:val="0"/>
        <w:ind w:left="2880" w:hanging="720"/>
      </w:pPr>
    </w:p>
    <w:p w:rsidR="000A76C3" w:rsidRDefault="000A76C3" w:rsidP="000A76C3">
      <w:pPr>
        <w:widowControl w:val="0"/>
        <w:autoSpaceDE w:val="0"/>
        <w:autoSpaceDN w:val="0"/>
        <w:adjustRightInd w:val="0"/>
        <w:ind w:left="2880" w:hanging="720"/>
      </w:pPr>
      <w:r>
        <w:t>B)</w:t>
      </w:r>
      <w:r>
        <w:tab/>
        <w:t xml:space="preserve">Are not included in any of the following categories:  synthetic organic chemical manufacturing industry (SOCMI) distillation, SOCMI reactors, wood furniture, plastic parts coating (business machines), plastic parts coating (other), offset lithography, industrial wastewater, </w:t>
      </w:r>
      <w:proofErr w:type="spellStart"/>
      <w:r>
        <w:t>autobody</w:t>
      </w:r>
      <w:proofErr w:type="spellEnd"/>
      <w:r>
        <w:t xml:space="preserve"> refinishing, SOCMI batch processing, volatile organic liquid storage tanks and clean-up solvents operations, or </w:t>
      </w:r>
    </w:p>
    <w:p w:rsidR="00D14D34" w:rsidRDefault="00D14D34" w:rsidP="000A76C3">
      <w:pPr>
        <w:widowControl w:val="0"/>
        <w:autoSpaceDE w:val="0"/>
        <w:autoSpaceDN w:val="0"/>
        <w:adjustRightInd w:val="0"/>
        <w:ind w:left="2160" w:hanging="720"/>
      </w:pPr>
    </w:p>
    <w:p w:rsidR="000A76C3" w:rsidRDefault="000A76C3" w:rsidP="000A76C3">
      <w:pPr>
        <w:widowControl w:val="0"/>
        <w:autoSpaceDE w:val="0"/>
        <w:autoSpaceDN w:val="0"/>
        <w:adjustRightInd w:val="0"/>
        <w:ind w:left="2160" w:hanging="720"/>
      </w:pPr>
      <w:r>
        <w:t>2</w:t>
      </w:r>
      <w:r w:rsidR="000454E9">
        <w:t>)</w:t>
      </w:r>
      <w:r>
        <w:tab/>
        <w:t xml:space="preserve">Produce more than 1,892,705 1 (500,000 gal) per calendar year of paint or ink formulations which contain less than 10% (by weight) water, and ink formulations not containing as the primary solvents water, </w:t>
      </w:r>
      <w:proofErr w:type="spellStart"/>
      <w:r>
        <w:t>Magie</w:t>
      </w:r>
      <w:proofErr w:type="spellEnd"/>
      <w:r>
        <w:t xml:space="preserve"> oil or glycol. </w:t>
      </w:r>
    </w:p>
    <w:p w:rsidR="00D14D34" w:rsidRDefault="00D14D34" w:rsidP="000A76C3">
      <w:pPr>
        <w:widowControl w:val="0"/>
        <w:autoSpaceDE w:val="0"/>
        <w:autoSpaceDN w:val="0"/>
        <w:adjustRightInd w:val="0"/>
        <w:ind w:left="1440" w:hanging="720"/>
      </w:pPr>
    </w:p>
    <w:p w:rsidR="000A76C3" w:rsidRDefault="000A76C3" w:rsidP="000A76C3">
      <w:pPr>
        <w:widowControl w:val="0"/>
        <w:autoSpaceDE w:val="0"/>
        <w:autoSpaceDN w:val="0"/>
        <w:adjustRightInd w:val="0"/>
        <w:ind w:left="1440" w:hanging="720"/>
      </w:pPr>
      <w:r>
        <w:t>c)</w:t>
      </w:r>
      <w:r>
        <w:tab/>
        <w:t xml:space="preserve">For the purposes of this Subpart, VOM emissions in the absence of air pollution control equipment are the emissions of VOM which would result if no air pollution control equipment were used. </w:t>
      </w:r>
    </w:p>
    <w:p w:rsidR="000A76C3" w:rsidRDefault="000A76C3" w:rsidP="000A76C3">
      <w:pPr>
        <w:widowControl w:val="0"/>
        <w:autoSpaceDE w:val="0"/>
        <w:autoSpaceDN w:val="0"/>
        <w:adjustRightInd w:val="0"/>
        <w:ind w:left="1440" w:hanging="720"/>
      </w:pPr>
    </w:p>
    <w:p w:rsidR="000A76C3" w:rsidRDefault="000A76C3" w:rsidP="000A76C3">
      <w:pPr>
        <w:widowControl w:val="0"/>
        <w:autoSpaceDE w:val="0"/>
        <w:autoSpaceDN w:val="0"/>
        <w:adjustRightInd w:val="0"/>
        <w:ind w:left="1440" w:hanging="720"/>
      </w:pPr>
      <w:r>
        <w:t xml:space="preserve">(Source:  Amended at 18 Ill. Reg. 1945, effective January 24, 1994) </w:t>
      </w:r>
    </w:p>
    <w:sectPr w:rsidR="000A76C3" w:rsidSect="000A76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76C3"/>
    <w:rsid w:val="000454E9"/>
    <w:rsid w:val="000A76C3"/>
    <w:rsid w:val="001B7E4C"/>
    <w:rsid w:val="00485A04"/>
    <w:rsid w:val="005C3366"/>
    <w:rsid w:val="00A80D0D"/>
    <w:rsid w:val="00D14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