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11" w:rsidRDefault="00417811" w:rsidP="00417811">
      <w:pPr>
        <w:widowControl w:val="0"/>
        <w:autoSpaceDE w:val="0"/>
        <w:autoSpaceDN w:val="0"/>
        <w:adjustRightInd w:val="0"/>
      </w:pPr>
      <w:bookmarkStart w:id="0" w:name="_GoBack"/>
      <w:bookmarkEnd w:id="0"/>
    </w:p>
    <w:p w:rsidR="00417811" w:rsidRDefault="00417811" w:rsidP="00417811">
      <w:pPr>
        <w:widowControl w:val="0"/>
        <w:autoSpaceDE w:val="0"/>
        <w:autoSpaceDN w:val="0"/>
        <w:adjustRightInd w:val="0"/>
      </w:pPr>
      <w:r>
        <w:rPr>
          <w:b/>
          <w:bCs/>
        </w:rPr>
        <w:t>Section 217.820  Baseline Emissions Determination</w:t>
      </w:r>
      <w:r>
        <w:t xml:space="preserve"> </w:t>
      </w:r>
    </w:p>
    <w:p w:rsidR="00417811" w:rsidRDefault="00417811" w:rsidP="00417811">
      <w:pPr>
        <w:widowControl w:val="0"/>
        <w:autoSpaceDE w:val="0"/>
        <w:autoSpaceDN w:val="0"/>
        <w:adjustRightInd w:val="0"/>
      </w:pPr>
    </w:p>
    <w:p w:rsidR="00417811" w:rsidRDefault="00417811" w:rsidP="00417811">
      <w:pPr>
        <w:widowControl w:val="0"/>
        <w:autoSpaceDE w:val="0"/>
        <w:autoSpaceDN w:val="0"/>
        <w:adjustRightInd w:val="0"/>
        <w:ind w:left="1440" w:hanging="720"/>
      </w:pPr>
      <w:r>
        <w:t>a)</w:t>
      </w:r>
      <w:r>
        <w:tab/>
        <w:t xml:space="preserve">An emission unit's emissions baseline shall be determined as follows: </w:t>
      </w:r>
    </w:p>
    <w:p w:rsidR="00C970CC" w:rsidRDefault="00C970CC" w:rsidP="00417811">
      <w:pPr>
        <w:widowControl w:val="0"/>
        <w:autoSpaceDE w:val="0"/>
        <w:autoSpaceDN w:val="0"/>
        <w:adjustRightInd w:val="0"/>
        <w:ind w:left="2160" w:hanging="720"/>
      </w:pPr>
    </w:p>
    <w:p w:rsidR="00417811" w:rsidRDefault="00417811" w:rsidP="00417811">
      <w:pPr>
        <w:widowControl w:val="0"/>
        <w:autoSpaceDE w:val="0"/>
        <w:autoSpaceDN w:val="0"/>
        <w:adjustRightInd w:val="0"/>
        <w:ind w:left="2160" w:hanging="720"/>
      </w:pPr>
      <w:r>
        <w:t>1)</w:t>
      </w:r>
      <w:r>
        <w:tab/>
        <w:t xml:space="preserve">By multiplying the unit's actual emissions during the 1995 calendar year, as reported in the annual emission report submitted in accordance with 35 Ill. Adm. Code 254, by </w:t>
      </w:r>
      <w:r w:rsidRPr="00AA2F3F">
        <w:rPr>
          <w:vertAlign w:val="superscript"/>
        </w:rPr>
        <w:t>5</w:t>
      </w:r>
      <w:r>
        <w:t>/</w:t>
      </w:r>
      <w:r w:rsidRPr="00AA2F3F">
        <w:rPr>
          <w:vertAlign w:val="subscript"/>
        </w:rPr>
        <w:t>12</w:t>
      </w:r>
      <w:r w:rsidRPr="00AA2F3F">
        <w:rPr>
          <w:vertAlign w:val="superscript"/>
        </w:rPr>
        <w:t>ths</w:t>
      </w:r>
      <w:r>
        <w:t xml:space="preserve">; or </w:t>
      </w:r>
    </w:p>
    <w:p w:rsidR="00C970CC" w:rsidRDefault="00C970CC" w:rsidP="00417811">
      <w:pPr>
        <w:widowControl w:val="0"/>
        <w:autoSpaceDE w:val="0"/>
        <w:autoSpaceDN w:val="0"/>
        <w:adjustRightInd w:val="0"/>
        <w:ind w:left="2160" w:hanging="720"/>
      </w:pPr>
    </w:p>
    <w:p w:rsidR="00417811" w:rsidRDefault="00417811" w:rsidP="00417811">
      <w:pPr>
        <w:widowControl w:val="0"/>
        <w:autoSpaceDE w:val="0"/>
        <w:autoSpaceDN w:val="0"/>
        <w:adjustRightInd w:val="0"/>
        <w:ind w:left="2160" w:hanging="720"/>
      </w:pPr>
      <w:r>
        <w:t>2)</w:t>
      </w:r>
      <w:r>
        <w:tab/>
        <w:t xml:space="preserve">If the </w:t>
      </w:r>
      <w:proofErr w:type="spellStart"/>
      <w:r>
        <w:t>NO</w:t>
      </w:r>
      <w:r w:rsidRPr="005E68E2">
        <w:rPr>
          <w:vertAlign w:val="subscript"/>
        </w:rPr>
        <w:t>x</w:t>
      </w:r>
      <w:proofErr w:type="spellEnd"/>
      <w:r w:rsidR="005E68E2">
        <w:t xml:space="preserve"> emissions from the unit were not </w:t>
      </w:r>
      <w:r>
        <w:t xml:space="preserve">included in the emission reduction source's 1995 annual emissions report submitted to the Agency pursuant to 35 Ill. Adm. Code 254, by determining the base case amount included for such unit in the </w:t>
      </w:r>
      <w:proofErr w:type="spellStart"/>
      <w:r>
        <w:t>NO</w:t>
      </w:r>
      <w:r w:rsidRPr="005E68E2">
        <w:rPr>
          <w:vertAlign w:val="subscript"/>
        </w:rPr>
        <w:t>x</w:t>
      </w:r>
      <w:proofErr w:type="spellEnd"/>
      <w:r w:rsidR="005E68E2">
        <w:t xml:space="preserve"> SIP </w:t>
      </w:r>
      <w:r>
        <w:t xml:space="preserve">Call inventory, as specified in the "Technical Support Document for Illinois' Statewide </w:t>
      </w:r>
      <w:proofErr w:type="spellStart"/>
      <w:r>
        <w:t>NO</w:t>
      </w:r>
      <w:r w:rsidRPr="005E68E2">
        <w:rPr>
          <w:vertAlign w:val="subscript"/>
        </w:rPr>
        <w:t>x</w:t>
      </w:r>
      <w:proofErr w:type="spellEnd"/>
      <w:r w:rsidR="005E68E2">
        <w:t xml:space="preserve"> Budget" (63 Fed. Reg. 17349 </w:t>
      </w:r>
      <w:r w:rsidR="00AA2F3F">
        <w:t>(</w:t>
      </w:r>
      <w:r w:rsidR="005E68E2">
        <w:t xml:space="preserve">Nov. 7, </w:t>
      </w:r>
      <w:r>
        <w:t xml:space="preserve">1997)). </w:t>
      </w:r>
    </w:p>
    <w:p w:rsidR="00C970CC" w:rsidRDefault="00C970CC" w:rsidP="00417811">
      <w:pPr>
        <w:widowControl w:val="0"/>
        <w:autoSpaceDE w:val="0"/>
        <w:autoSpaceDN w:val="0"/>
        <w:adjustRightInd w:val="0"/>
        <w:ind w:left="1440" w:hanging="720"/>
      </w:pPr>
    </w:p>
    <w:p w:rsidR="00417811" w:rsidRDefault="00417811" w:rsidP="00417811">
      <w:pPr>
        <w:widowControl w:val="0"/>
        <w:autoSpaceDE w:val="0"/>
        <w:autoSpaceDN w:val="0"/>
        <w:adjustRightInd w:val="0"/>
        <w:ind w:left="1440" w:hanging="720"/>
      </w:pPr>
      <w:r>
        <w:t>b)</w:t>
      </w:r>
      <w:r>
        <w:tab/>
        <w:t xml:space="preserve">If the </w:t>
      </w:r>
      <w:proofErr w:type="spellStart"/>
      <w:r>
        <w:t>NO</w:t>
      </w:r>
      <w:r w:rsidRPr="005E68E2">
        <w:rPr>
          <w:vertAlign w:val="subscript"/>
        </w:rPr>
        <w:t>x</w:t>
      </w:r>
      <w:proofErr w:type="spellEnd"/>
      <w:r w:rsidR="005E68E2">
        <w:t xml:space="preserve"> baseline emissions for the 1995 </w:t>
      </w:r>
      <w:r>
        <w:t xml:space="preserve">control period cannot be determined by </w:t>
      </w:r>
      <w:r w:rsidR="00AA2F3F">
        <w:t xml:space="preserve">the </w:t>
      </w:r>
      <w:r>
        <w:t xml:space="preserve">either of the methods listed in subsection (a)(1) or (2) of this Section, such actual </w:t>
      </w:r>
      <w:proofErr w:type="spellStart"/>
      <w:r>
        <w:t>NO</w:t>
      </w:r>
      <w:r w:rsidRPr="005E68E2">
        <w:rPr>
          <w:vertAlign w:val="subscript"/>
        </w:rPr>
        <w:t>x</w:t>
      </w:r>
      <w:proofErr w:type="spellEnd"/>
      <w:r w:rsidR="005E68E2">
        <w:t xml:space="preserve"> </w:t>
      </w:r>
      <w:r>
        <w:t xml:space="preserve">baseline emissions shall be determined based on the average emission rate multiplied by the average number of hours of operation from two of the three control periods, as selected by the emission reduction source, prior to the year the emission reduction proposal is effective.  The unit's emission rate and hours of operation will be determined based on the unit's reported </w:t>
      </w:r>
      <w:proofErr w:type="spellStart"/>
      <w:r>
        <w:t>NO</w:t>
      </w:r>
      <w:r w:rsidRPr="005E68E2">
        <w:rPr>
          <w:vertAlign w:val="subscript"/>
        </w:rPr>
        <w:t>x</w:t>
      </w:r>
      <w:proofErr w:type="spellEnd"/>
      <w:r w:rsidR="005E68E2">
        <w:t xml:space="preserve"> emission rate and hours of operation in the most </w:t>
      </w:r>
      <w:r>
        <w:t xml:space="preserve">recent annual emission reports for such unit submitted in accordance with 35 Ill. Adm. Code 254. </w:t>
      </w:r>
    </w:p>
    <w:p w:rsidR="00417811" w:rsidRDefault="00417811" w:rsidP="00417811">
      <w:pPr>
        <w:widowControl w:val="0"/>
        <w:autoSpaceDE w:val="0"/>
        <w:autoSpaceDN w:val="0"/>
        <w:adjustRightInd w:val="0"/>
        <w:ind w:left="1440" w:hanging="720"/>
      </w:pPr>
    </w:p>
    <w:p w:rsidR="00417811" w:rsidRDefault="00417811" w:rsidP="00417811">
      <w:pPr>
        <w:widowControl w:val="0"/>
        <w:autoSpaceDE w:val="0"/>
        <w:autoSpaceDN w:val="0"/>
        <w:adjustRightInd w:val="0"/>
        <w:ind w:left="1440" w:hanging="720"/>
      </w:pPr>
      <w:r>
        <w:t xml:space="preserve">(Source:  Added at 25 Ill. Reg. 5914, effective April 17, 2001) </w:t>
      </w:r>
    </w:p>
    <w:sectPr w:rsidR="00417811" w:rsidSect="004178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811"/>
    <w:rsid w:val="0020109E"/>
    <w:rsid w:val="00385E1B"/>
    <w:rsid w:val="00417811"/>
    <w:rsid w:val="005C3366"/>
    <w:rsid w:val="005E68E2"/>
    <w:rsid w:val="00AA2F3F"/>
    <w:rsid w:val="00C970CC"/>
    <w:rsid w:val="00F4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A2F3F"/>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A2F3F"/>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