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06" w:rsidRDefault="00CC5906" w:rsidP="00CC5906">
      <w:pPr>
        <w:widowControl w:val="0"/>
        <w:autoSpaceDE w:val="0"/>
        <w:autoSpaceDN w:val="0"/>
        <w:adjustRightInd w:val="0"/>
      </w:pPr>
      <w:bookmarkStart w:id="0" w:name="_GoBack"/>
      <w:bookmarkEnd w:id="0"/>
    </w:p>
    <w:p w:rsidR="00CC5906" w:rsidRDefault="00CC5906" w:rsidP="00CC5906">
      <w:pPr>
        <w:widowControl w:val="0"/>
        <w:autoSpaceDE w:val="0"/>
        <w:autoSpaceDN w:val="0"/>
        <w:adjustRightInd w:val="0"/>
      </w:pPr>
      <w:r>
        <w:rPr>
          <w:b/>
          <w:bCs/>
        </w:rPr>
        <w:t>Section 217.482  Allowance Allocations to Opt-In Budget Units</w:t>
      </w:r>
      <w:r>
        <w:t xml:space="preserve"> </w:t>
      </w:r>
    </w:p>
    <w:p w:rsidR="00CC5906" w:rsidRDefault="00CC5906" w:rsidP="00CC5906">
      <w:pPr>
        <w:widowControl w:val="0"/>
        <w:autoSpaceDE w:val="0"/>
        <w:autoSpaceDN w:val="0"/>
        <w:adjustRightInd w:val="0"/>
      </w:pPr>
    </w:p>
    <w:p w:rsidR="00CC5906" w:rsidRDefault="00CC5906" w:rsidP="00CC5906">
      <w:pPr>
        <w:widowControl w:val="0"/>
        <w:autoSpaceDE w:val="0"/>
        <w:autoSpaceDN w:val="0"/>
        <w:adjustRightInd w:val="0"/>
        <w:ind w:left="1440" w:hanging="720"/>
      </w:pPr>
      <w:r>
        <w:t>a)</w:t>
      </w:r>
      <w:r>
        <w:tab/>
        <w:t xml:space="preserve">Allowance allocations: </w:t>
      </w:r>
    </w:p>
    <w:p w:rsidR="00480E02" w:rsidRDefault="00480E02" w:rsidP="00CC5906">
      <w:pPr>
        <w:widowControl w:val="0"/>
        <w:autoSpaceDE w:val="0"/>
        <w:autoSpaceDN w:val="0"/>
        <w:adjustRightInd w:val="0"/>
        <w:ind w:left="2160" w:hanging="720"/>
      </w:pPr>
    </w:p>
    <w:p w:rsidR="00CC5906" w:rsidRDefault="00CC5906" w:rsidP="00CC5906">
      <w:pPr>
        <w:widowControl w:val="0"/>
        <w:autoSpaceDE w:val="0"/>
        <w:autoSpaceDN w:val="0"/>
        <w:adjustRightInd w:val="0"/>
        <w:ind w:left="2160" w:hanging="720"/>
      </w:pPr>
      <w:r>
        <w:t>1)</w:t>
      </w:r>
      <w:r>
        <w:tab/>
        <w:t xml:space="preserve">By the December 31 immediately before the first control period for which the budget permit is effective, the Agency will allocate allowances to the opt-in budget unit and submit to USEPA the allocation for the control period in accordance with subsection (b) of this Section. </w:t>
      </w:r>
    </w:p>
    <w:p w:rsidR="00480E02" w:rsidRDefault="00480E02" w:rsidP="00CC5906">
      <w:pPr>
        <w:widowControl w:val="0"/>
        <w:autoSpaceDE w:val="0"/>
        <w:autoSpaceDN w:val="0"/>
        <w:adjustRightInd w:val="0"/>
        <w:ind w:left="2160" w:hanging="720"/>
      </w:pPr>
    </w:p>
    <w:p w:rsidR="00CC5906" w:rsidRDefault="00CC5906" w:rsidP="00CC5906">
      <w:pPr>
        <w:widowControl w:val="0"/>
        <w:autoSpaceDE w:val="0"/>
        <w:autoSpaceDN w:val="0"/>
        <w:adjustRightInd w:val="0"/>
        <w:ind w:left="2160" w:hanging="720"/>
      </w:pPr>
      <w:r>
        <w:t>2)</w:t>
      </w:r>
      <w:r>
        <w:tab/>
        <w:t xml:space="preserve">By no later than </w:t>
      </w:r>
      <w:r w:rsidR="00CC5770">
        <w:t xml:space="preserve">the </w:t>
      </w:r>
      <w:r>
        <w:t xml:space="preserve">December 31 after the first control period for which the budget permit is in effect and December 31 of each year thereafter, the Agency will allocate allowances to the opt-in budget unit and submit to USEPA allocations for the next control period, in accordance with subsection (b) of this Section. </w:t>
      </w:r>
    </w:p>
    <w:p w:rsidR="00480E02" w:rsidRDefault="00480E02" w:rsidP="00CC5906">
      <w:pPr>
        <w:widowControl w:val="0"/>
        <w:autoSpaceDE w:val="0"/>
        <w:autoSpaceDN w:val="0"/>
        <w:adjustRightInd w:val="0"/>
        <w:ind w:left="1440" w:hanging="720"/>
      </w:pPr>
    </w:p>
    <w:p w:rsidR="00CC5906" w:rsidRDefault="00CC5906" w:rsidP="00CC5906">
      <w:pPr>
        <w:widowControl w:val="0"/>
        <w:autoSpaceDE w:val="0"/>
        <w:autoSpaceDN w:val="0"/>
        <w:adjustRightInd w:val="0"/>
        <w:ind w:left="1440" w:hanging="720"/>
      </w:pPr>
      <w:r>
        <w:t>b)</w:t>
      </w:r>
      <w:r>
        <w:tab/>
        <w:t xml:space="preserve">For the first control period, and for each subsequent control period for which the opt-in budget unit has a budget permit, the opt-in budget unit will be allocated allowances in accordance with the following procedures: </w:t>
      </w:r>
    </w:p>
    <w:p w:rsidR="00480E02" w:rsidRDefault="00480E02" w:rsidP="00CC5906">
      <w:pPr>
        <w:widowControl w:val="0"/>
        <w:autoSpaceDE w:val="0"/>
        <w:autoSpaceDN w:val="0"/>
        <w:adjustRightInd w:val="0"/>
        <w:ind w:left="2160" w:hanging="720"/>
      </w:pPr>
    </w:p>
    <w:p w:rsidR="00CC5906" w:rsidRDefault="00CC5906" w:rsidP="00CC5906">
      <w:pPr>
        <w:widowControl w:val="0"/>
        <w:autoSpaceDE w:val="0"/>
        <w:autoSpaceDN w:val="0"/>
        <w:adjustRightInd w:val="0"/>
        <w:ind w:left="2160" w:hanging="720"/>
      </w:pPr>
      <w:r>
        <w:t>1)</w:t>
      </w:r>
      <w:r>
        <w:tab/>
        <w:t xml:space="preserve">The heat input (in </w:t>
      </w:r>
      <w:proofErr w:type="spellStart"/>
      <w:r>
        <w:t>mmbtu</w:t>
      </w:r>
      <w:proofErr w:type="spellEnd"/>
      <w:r>
        <w:t xml:space="preserve">) used for calculating allowance allocations will be the lesser of: </w:t>
      </w:r>
    </w:p>
    <w:p w:rsidR="00480E02" w:rsidRDefault="00480E02" w:rsidP="00CC5906">
      <w:pPr>
        <w:widowControl w:val="0"/>
        <w:autoSpaceDE w:val="0"/>
        <w:autoSpaceDN w:val="0"/>
        <w:adjustRightInd w:val="0"/>
        <w:ind w:left="2880" w:hanging="720"/>
      </w:pPr>
    </w:p>
    <w:p w:rsidR="00CC5906" w:rsidRDefault="00CC5906" w:rsidP="00CC5906">
      <w:pPr>
        <w:widowControl w:val="0"/>
        <w:autoSpaceDE w:val="0"/>
        <w:autoSpaceDN w:val="0"/>
        <w:adjustRightInd w:val="0"/>
        <w:ind w:left="2880" w:hanging="720"/>
      </w:pPr>
      <w:r>
        <w:t>A)</w:t>
      </w:r>
      <w:r>
        <w:tab/>
        <w:t xml:space="preserve">The opt-in unit's baseline heat input determined pursuant to Section 217.476(c) of this Subpart; or </w:t>
      </w:r>
    </w:p>
    <w:p w:rsidR="00480E02" w:rsidRDefault="00480E02" w:rsidP="00CC5906">
      <w:pPr>
        <w:widowControl w:val="0"/>
        <w:autoSpaceDE w:val="0"/>
        <w:autoSpaceDN w:val="0"/>
        <w:adjustRightInd w:val="0"/>
        <w:ind w:left="2880" w:hanging="720"/>
      </w:pPr>
    </w:p>
    <w:p w:rsidR="00CC5906" w:rsidRDefault="00CC5906" w:rsidP="00CC5906">
      <w:pPr>
        <w:widowControl w:val="0"/>
        <w:autoSpaceDE w:val="0"/>
        <w:autoSpaceDN w:val="0"/>
        <w:adjustRightInd w:val="0"/>
        <w:ind w:left="2880" w:hanging="720"/>
      </w:pPr>
      <w:r>
        <w:t>B)</w:t>
      </w:r>
      <w:r>
        <w:tab/>
        <w:t xml:space="preserve">The opt-in unit's heat input, for the control period in the year prior to the year of the first control period for which the allocations are being calculated, as determined in accordance with 40 CFR 96, subpart H. </w:t>
      </w:r>
    </w:p>
    <w:p w:rsidR="00480E02" w:rsidRDefault="00480E02" w:rsidP="00CC5906">
      <w:pPr>
        <w:widowControl w:val="0"/>
        <w:autoSpaceDE w:val="0"/>
        <w:autoSpaceDN w:val="0"/>
        <w:adjustRightInd w:val="0"/>
        <w:ind w:left="2160" w:hanging="720"/>
      </w:pPr>
    </w:p>
    <w:p w:rsidR="00CC5906" w:rsidRDefault="00CC5906" w:rsidP="00CC5906">
      <w:pPr>
        <w:widowControl w:val="0"/>
        <w:autoSpaceDE w:val="0"/>
        <w:autoSpaceDN w:val="0"/>
        <w:adjustRightInd w:val="0"/>
        <w:ind w:left="2160" w:hanging="720"/>
      </w:pPr>
      <w:r>
        <w:t>2)</w:t>
      </w:r>
      <w:r>
        <w:tab/>
        <w:t xml:space="preserve">The Agency will allocate allowances to the opt-in budget unit in an amount equaling the heat input (in </w:t>
      </w:r>
      <w:proofErr w:type="spellStart"/>
      <w:r>
        <w:t>mmbtu</w:t>
      </w:r>
      <w:proofErr w:type="spellEnd"/>
      <w:r>
        <w:t xml:space="preserve">) determined under subsection (b)(1) of this Section multiplied by the lesser of: </w:t>
      </w:r>
    </w:p>
    <w:p w:rsidR="00480E02" w:rsidRDefault="00480E02" w:rsidP="00CC5906">
      <w:pPr>
        <w:widowControl w:val="0"/>
        <w:autoSpaceDE w:val="0"/>
        <w:autoSpaceDN w:val="0"/>
        <w:adjustRightInd w:val="0"/>
        <w:ind w:left="2880" w:hanging="720"/>
      </w:pPr>
    </w:p>
    <w:p w:rsidR="00CC5906" w:rsidRDefault="00CC5906" w:rsidP="00CC5906">
      <w:pPr>
        <w:widowControl w:val="0"/>
        <w:autoSpaceDE w:val="0"/>
        <w:autoSpaceDN w:val="0"/>
        <w:adjustRightInd w:val="0"/>
        <w:ind w:left="2880" w:hanging="720"/>
      </w:pPr>
      <w:r>
        <w:t>A)</w:t>
      </w:r>
      <w:r>
        <w:tab/>
        <w:t xml:space="preserve">The unit's baseline </w:t>
      </w:r>
      <w:proofErr w:type="spellStart"/>
      <w:r w:rsidRPr="004E1C61">
        <w:t>NO</w:t>
      </w:r>
      <w:r w:rsidRPr="004E1C61">
        <w:rPr>
          <w:vertAlign w:val="subscript"/>
        </w:rPr>
        <w:t>x</w:t>
      </w:r>
      <w:proofErr w:type="spellEnd"/>
      <w:r w:rsidR="004E1C61">
        <w:t xml:space="preserve"> emissions rate (in </w:t>
      </w:r>
      <w:proofErr w:type="spellStart"/>
      <w:r w:rsidRPr="004E1C61">
        <w:t>lbs</w:t>
      </w:r>
      <w:proofErr w:type="spellEnd"/>
      <w:r>
        <w:t>/</w:t>
      </w:r>
      <w:proofErr w:type="spellStart"/>
      <w:r>
        <w:t>mmbtu</w:t>
      </w:r>
      <w:proofErr w:type="spellEnd"/>
      <w:r>
        <w:t xml:space="preserve">) determined pursuant to Section 217.476(c) of this Subpart; or </w:t>
      </w:r>
    </w:p>
    <w:p w:rsidR="00480E02" w:rsidRDefault="00480E02" w:rsidP="00CC5906">
      <w:pPr>
        <w:widowControl w:val="0"/>
        <w:autoSpaceDE w:val="0"/>
        <w:autoSpaceDN w:val="0"/>
        <w:adjustRightInd w:val="0"/>
        <w:ind w:left="2880" w:hanging="720"/>
      </w:pPr>
    </w:p>
    <w:p w:rsidR="00CC5906" w:rsidRDefault="00CC5906" w:rsidP="00CC5906">
      <w:pPr>
        <w:widowControl w:val="0"/>
        <w:autoSpaceDE w:val="0"/>
        <w:autoSpaceDN w:val="0"/>
        <w:adjustRightInd w:val="0"/>
        <w:ind w:left="2880" w:hanging="720"/>
      </w:pPr>
      <w:r>
        <w:t>B)</w:t>
      </w:r>
      <w:r>
        <w:tab/>
        <w:t xml:space="preserve">The lowest </w:t>
      </w:r>
      <w:proofErr w:type="spellStart"/>
      <w:r w:rsidRPr="004E1C61">
        <w:t>NO</w:t>
      </w:r>
      <w:r w:rsidRPr="004E1C61">
        <w:rPr>
          <w:vertAlign w:val="subscript"/>
        </w:rPr>
        <w:t>x</w:t>
      </w:r>
      <w:proofErr w:type="spellEnd"/>
      <w:r w:rsidR="00CC5770">
        <w:t xml:space="preserve"> emissions limitation (</w:t>
      </w:r>
      <w:r w:rsidR="004E1C61">
        <w:t xml:space="preserve">calculated </w:t>
      </w:r>
      <w:r w:rsidRPr="004E1C61">
        <w:t>in</w:t>
      </w:r>
      <w:r>
        <w:t xml:space="preserve"> </w:t>
      </w:r>
      <w:proofErr w:type="spellStart"/>
      <w:r>
        <w:t>lbs</w:t>
      </w:r>
      <w:proofErr w:type="spellEnd"/>
      <w:r>
        <w:t>/</w:t>
      </w:r>
      <w:proofErr w:type="spellStart"/>
      <w:r>
        <w:t>mmbtu</w:t>
      </w:r>
      <w:proofErr w:type="spellEnd"/>
      <w:r>
        <w:t xml:space="preserve">) under State or federal law that is applicable to the budget opt-in unit for the year of the control period for which the allocations are being calculated, regardless of the averaging period to which the emissions limitation applies. </w:t>
      </w:r>
    </w:p>
    <w:p w:rsidR="00CC5906" w:rsidRDefault="00CC5906" w:rsidP="00CC5906">
      <w:pPr>
        <w:widowControl w:val="0"/>
        <w:autoSpaceDE w:val="0"/>
        <w:autoSpaceDN w:val="0"/>
        <w:adjustRightInd w:val="0"/>
        <w:ind w:left="2880" w:hanging="720"/>
      </w:pPr>
    </w:p>
    <w:p w:rsidR="00CC5906" w:rsidRDefault="00CC5906" w:rsidP="00CC5906">
      <w:pPr>
        <w:widowControl w:val="0"/>
        <w:autoSpaceDE w:val="0"/>
        <w:autoSpaceDN w:val="0"/>
        <w:adjustRightInd w:val="0"/>
        <w:ind w:left="1440" w:hanging="720"/>
      </w:pPr>
      <w:r>
        <w:t xml:space="preserve">(Source:  Added at 25 Ill. Reg. 5914, effective April 17, 2001) </w:t>
      </w:r>
    </w:p>
    <w:sectPr w:rsidR="00CC5906" w:rsidSect="00CC59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906"/>
    <w:rsid w:val="00317989"/>
    <w:rsid w:val="00480E02"/>
    <w:rsid w:val="004E1C61"/>
    <w:rsid w:val="005C3366"/>
    <w:rsid w:val="00BE5F4C"/>
    <w:rsid w:val="00C70B7B"/>
    <w:rsid w:val="00CC5770"/>
    <w:rsid w:val="00CC5906"/>
    <w:rsid w:val="00E4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