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08F9" w14:textId="77777777" w:rsidR="004B1A59" w:rsidRPr="004B1A59" w:rsidRDefault="004B1A59" w:rsidP="004B1A59">
      <w:pPr>
        <w:tabs>
          <w:tab w:val="left" w:pos="720"/>
        </w:tabs>
        <w:rPr>
          <w:szCs w:val="24"/>
        </w:rPr>
      </w:pPr>
    </w:p>
    <w:p w14:paraId="5F24F0CD" w14:textId="77777777" w:rsidR="004B1A59" w:rsidRPr="004B1A59" w:rsidRDefault="004B1A59" w:rsidP="004B1A59">
      <w:pPr>
        <w:tabs>
          <w:tab w:val="left" w:pos="1980"/>
        </w:tabs>
        <w:rPr>
          <w:b/>
          <w:szCs w:val="24"/>
        </w:rPr>
      </w:pPr>
      <w:r w:rsidRPr="004B1A59">
        <w:rPr>
          <w:b/>
          <w:szCs w:val="24"/>
        </w:rPr>
        <w:t>Section 217.184  Emissions Limitations</w:t>
      </w:r>
    </w:p>
    <w:p w14:paraId="2736D917" w14:textId="77777777" w:rsidR="004B1A59" w:rsidRPr="004B1A59" w:rsidRDefault="004B1A59" w:rsidP="004B1A59">
      <w:pPr>
        <w:tabs>
          <w:tab w:val="left" w:pos="1980"/>
        </w:tabs>
        <w:rPr>
          <w:szCs w:val="24"/>
        </w:rPr>
      </w:pPr>
    </w:p>
    <w:p w14:paraId="7E33216A" w14:textId="57403657" w:rsidR="004B1A59" w:rsidRPr="004B1A59" w:rsidRDefault="007B6E1A" w:rsidP="004B1A59">
      <w:pPr>
        <w:tabs>
          <w:tab w:val="left" w:pos="-1440"/>
        </w:tabs>
        <w:rPr>
          <w:szCs w:val="24"/>
        </w:rPr>
      </w:pPr>
      <w:r>
        <w:rPr>
          <w:szCs w:val="24"/>
        </w:rPr>
        <w:t>Except as provided for under Section 217.152, o</w:t>
      </w:r>
      <w:r w:rsidR="004B1A59" w:rsidRPr="004B1A59">
        <w:rPr>
          <w:szCs w:val="24"/>
        </w:rPr>
        <w:t xml:space="preserve">n </w:t>
      </w:r>
      <w:r>
        <w:rPr>
          <w:szCs w:val="24"/>
        </w:rPr>
        <w:t>or</w:t>
      </w:r>
      <w:r w:rsidR="004B1A59" w:rsidRPr="004B1A59">
        <w:rPr>
          <w:szCs w:val="24"/>
        </w:rPr>
        <w:t xml:space="preserve"> after January 1, </w:t>
      </w:r>
      <w:r w:rsidR="00020EB0">
        <w:rPr>
          <w:szCs w:val="24"/>
        </w:rPr>
        <w:t>2015</w:t>
      </w:r>
      <w:r w:rsidR="004B1A59" w:rsidRPr="004B1A59">
        <w:rPr>
          <w:szCs w:val="24"/>
        </w:rPr>
        <w:t>, no person shall cause or allow emissions of NO</w:t>
      </w:r>
      <w:r w:rsidR="004B1A59" w:rsidRPr="004B1A59">
        <w:rPr>
          <w:szCs w:val="24"/>
          <w:vertAlign w:val="subscript"/>
        </w:rPr>
        <w:t xml:space="preserve">x </w:t>
      </w:r>
      <w:r w:rsidR="004B1A59" w:rsidRPr="004B1A59">
        <w:rPr>
          <w:szCs w:val="24"/>
        </w:rPr>
        <w:t xml:space="preserve">into the atmosphere from any process heater to exceed the following limitations.  </w:t>
      </w:r>
      <w:r w:rsidR="00211284">
        <w:rPr>
          <w:szCs w:val="24"/>
        </w:rPr>
        <w:t xml:space="preserve">Until </w:t>
      </w:r>
      <w:r w:rsidR="00127728">
        <w:rPr>
          <w:szCs w:val="24"/>
        </w:rPr>
        <w:t xml:space="preserve">July </w:t>
      </w:r>
      <w:r w:rsidR="00211284">
        <w:rPr>
          <w:szCs w:val="24"/>
        </w:rPr>
        <w:t>1, 2025, compliance</w:t>
      </w:r>
      <w:r w:rsidR="004B1A59" w:rsidRPr="004B1A59">
        <w:rPr>
          <w:szCs w:val="24"/>
        </w:rPr>
        <w:t xml:space="preserve"> must be demonstrated with the applicable emissions limitation on an ozone season and annual basis.</w:t>
      </w:r>
      <w:r w:rsidR="00211284">
        <w:rPr>
          <w:szCs w:val="24"/>
        </w:rPr>
        <w:t xml:space="preserve">  On and after </w:t>
      </w:r>
      <w:r w:rsidR="00127728">
        <w:rPr>
          <w:szCs w:val="24"/>
        </w:rPr>
        <w:t xml:space="preserve">July </w:t>
      </w:r>
      <w:r w:rsidR="00211284">
        <w:rPr>
          <w:szCs w:val="24"/>
        </w:rPr>
        <w:t>1, 2025, compliance must be demonstrated with the applicable emissions limitation on a 30-day rolling average basis.</w:t>
      </w:r>
    </w:p>
    <w:p w14:paraId="0A95EC74" w14:textId="77777777" w:rsidR="004B1A59" w:rsidRPr="00903FC1" w:rsidRDefault="004B1A59" w:rsidP="00903FC1"/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2484"/>
        <w:gridCol w:w="3312"/>
        <w:gridCol w:w="2718"/>
      </w:tblGrid>
      <w:tr w:rsidR="004B1A59" w14:paraId="5D8D814A" w14:textId="77777777" w:rsidTr="00B07E67">
        <w:trPr>
          <w:trHeight w:val="810"/>
        </w:trPr>
        <w:tc>
          <w:tcPr>
            <w:tcW w:w="2484" w:type="dxa"/>
            <w:tcBorders>
              <w:bottom w:val="single" w:sz="4" w:space="0" w:color="auto"/>
            </w:tcBorders>
            <w:vAlign w:val="bottom"/>
          </w:tcPr>
          <w:p w14:paraId="349CC4E1" w14:textId="77777777" w:rsidR="004B1A59" w:rsidRPr="007A7DD9" w:rsidRDefault="004B1A59" w:rsidP="00B07E67">
            <w:pPr>
              <w:ind w:right="-108"/>
            </w:pPr>
            <w:r w:rsidRPr="007A7DD9">
              <w:t>Fuel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bottom"/>
          </w:tcPr>
          <w:p w14:paraId="7D39C20D" w14:textId="77777777" w:rsidR="004B1A59" w:rsidRDefault="004B1A59" w:rsidP="00B07E67">
            <w:pPr>
              <w:ind w:left="-90" w:right="-102"/>
              <w:jc w:val="center"/>
            </w:pPr>
            <w:r>
              <w:t>Emission Unit Type and Rated Heat Input Capacity (mmBtu/hr)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bottom"/>
          </w:tcPr>
          <w:p w14:paraId="1DBE4B15" w14:textId="5571942D" w:rsidR="004B1A59" w:rsidRDefault="004B1A59" w:rsidP="00B07E67">
            <w:pPr>
              <w:ind w:left="117" w:right="-108" w:hanging="225"/>
              <w:jc w:val="center"/>
            </w:pPr>
            <w:r>
              <w:t>N</w:t>
            </w:r>
            <w:r w:rsidR="00B540B1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(lb/mmBtu) or Requirement</w:t>
            </w:r>
          </w:p>
          <w:p w14:paraId="2BD67684" w14:textId="41B9597C" w:rsidR="00211284" w:rsidRDefault="00211284" w:rsidP="00B07E67">
            <w:pPr>
              <w:ind w:left="117" w:right="-108" w:hanging="225"/>
              <w:jc w:val="center"/>
            </w:pPr>
            <w:r>
              <w:rPr>
                <w:szCs w:val="24"/>
              </w:rPr>
              <w:t xml:space="preserve">Before </w:t>
            </w:r>
            <w:r w:rsidR="00E706EE">
              <w:rPr>
                <w:szCs w:val="24"/>
              </w:rPr>
              <w:t>July 1, 2025</w:t>
            </w:r>
          </w:p>
        </w:tc>
      </w:tr>
      <w:tr w:rsidR="004B1A59" w14:paraId="0C8F762A" w14:textId="77777777" w:rsidTr="00B07E67">
        <w:trPr>
          <w:trHeight w:val="935"/>
        </w:trPr>
        <w:tc>
          <w:tcPr>
            <w:tcW w:w="2484" w:type="dxa"/>
            <w:tcBorders>
              <w:top w:val="single" w:sz="4" w:space="0" w:color="auto"/>
            </w:tcBorders>
          </w:tcPr>
          <w:p w14:paraId="2E3C0813" w14:textId="77777777" w:rsidR="004B1A59" w:rsidRPr="007A7DD9" w:rsidRDefault="004B1A59" w:rsidP="00B07E67">
            <w:r w:rsidRPr="007A7DD9">
              <w:t>Natural Gas or Other Gaseous Fuels</w:t>
            </w:r>
          </w:p>
        </w:tc>
        <w:tc>
          <w:tcPr>
            <w:tcW w:w="3312" w:type="dxa"/>
            <w:tcBorders>
              <w:top w:val="single" w:sz="4" w:space="0" w:color="auto"/>
            </w:tcBorders>
          </w:tcPr>
          <w:p w14:paraId="500E969F" w14:textId="77777777" w:rsidR="004B1A59" w:rsidRDefault="004B1A59" w:rsidP="00B07E67">
            <w:pPr>
              <w:tabs>
                <w:tab w:val="left" w:pos="-1596"/>
              </w:tabs>
              <w:ind w:left="-34" w:right="-102"/>
            </w:pPr>
            <w:r>
              <w:t>Process heater greater than 100</w:t>
            </w:r>
          </w:p>
        </w:tc>
        <w:tc>
          <w:tcPr>
            <w:tcW w:w="2718" w:type="dxa"/>
            <w:tcBorders>
              <w:top w:val="single" w:sz="4" w:space="0" w:color="auto"/>
            </w:tcBorders>
          </w:tcPr>
          <w:p w14:paraId="722B9210" w14:textId="77777777" w:rsidR="004B1A59" w:rsidRDefault="004B1A59" w:rsidP="00B07E67">
            <w:pPr>
              <w:ind w:left="-20" w:right="-108"/>
              <w:jc w:val="center"/>
            </w:pPr>
            <w:r>
              <w:t>0.08</w:t>
            </w:r>
          </w:p>
        </w:tc>
      </w:tr>
      <w:tr w:rsidR="004B1A59" w14:paraId="1CD1AA6D" w14:textId="77777777" w:rsidTr="00B07E67">
        <w:trPr>
          <w:trHeight w:hRule="exact" w:val="806"/>
        </w:trPr>
        <w:tc>
          <w:tcPr>
            <w:tcW w:w="2484" w:type="dxa"/>
          </w:tcPr>
          <w:p w14:paraId="76B4D098" w14:textId="77777777" w:rsidR="004B1A59" w:rsidRPr="007A7DD9" w:rsidRDefault="004B1A59" w:rsidP="00B07E67"/>
        </w:tc>
        <w:tc>
          <w:tcPr>
            <w:tcW w:w="3312" w:type="dxa"/>
          </w:tcPr>
          <w:p w14:paraId="11B33EEC" w14:textId="77777777" w:rsidR="004B1A59" w:rsidRDefault="004B1A59" w:rsidP="00B07E67">
            <w:pPr>
              <w:tabs>
                <w:tab w:val="left" w:pos="-456"/>
              </w:tabs>
              <w:ind w:left="-34" w:right="-102"/>
            </w:pPr>
            <w:r>
              <w:t>Process heater less than or equal to 100</w:t>
            </w:r>
          </w:p>
        </w:tc>
        <w:tc>
          <w:tcPr>
            <w:tcW w:w="2718" w:type="dxa"/>
          </w:tcPr>
          <w:p w14:paraId="2481A633" w14:textId="77777777" w:rsidR="004B1A59" w:rsidRDefault="004B1A59" w:rsidP="00B07E67">
            <w:pPr>
              <w:ind w:left="-20" w:right="-108"/>
            </w:pPr>
            <w:r>
              <w:t>Combustion tuning</w:t>
            </w:r>
          </w:p>
        </w:tc>
      </w:tr>
      <w:tr w:rsidR="004B1A59" w14:paraId="60F8DF49" w14:textId="77777777" w:rsidTr="00B07E67">
        <w:trPr>
          <w:trHeight w:hRule="exact" w:val="806"/>
        </w:trPr>
        <w:tc>
          <w:tcPr>
            <w:tcW w:w="2484" w:type="dxa"/>
          </w:tcPr>
          <w:p w14:paraId="3283DE68" w14:textId="77777777" w:rsidR="004B1A59" w:rsidRPr="007A7DD9" w:rsidRDefault="004B1A59" w:rsidP="00B07E67">
            <w:pPr>
              <w:ind w:left="513" w:hanging="513"/>
            </w:pPr>
            <w:r w:rsidRPr="007A7DD9">
              <w:t>Residual Fuel Oil</w:t>
            </w:r>
          </w:p>
        </w:tc>
        <w:tc>
          <w:tcPr>
            <w:tcW w:w="3312" w:type="dxa"/>
          </w:tcPr>
          <w:p w14:paraId="07F80836" w14:textId="77777777" w:rsidR="004B1A59" w:rsidRDefault="004B1A59" w:rsidP="00B07E67">
            <w:pPr>
              <w:ind w:left="-34" w:right="-102"/>
            </w:pPr>
            <w:r>
              <w:t>Process heater greater than 100, natural draft</w:t>
            </w:r>
          </w:p>
        </w:tc>
        <w:tc>
          <w:tcPr>
            <w:tcW w:w="2718" w:type="dxa"/>
          </w:tcPr>
          <w:p w14:paraId="515FBD95" w14:textId="77777777" w:rsidR="004B1A59" w:rsidRDefault="004B1A59" w:rsidP="00B07E67">
            <w:pPr>
              <w:ind w:left="-20" w:right="-108"/>
            </w:pPr>
            <w:r>
              <w:t>0.10</w:t>
            </w:r>
          </w:p>
        </w:tc>
      </w:tr>
      <w:tr w:rsidR="004B1A59" w14:paraId="64B6F920" w14:textId="77777777" w:rsidTr="00B07E67">
        <w:trPr>
          <w:trHeight w:hRule="exact" w:val="806"/>
        </w:trPr>
        <w:tc>
          <w:tcPr>
            <w:tcW w:w="2484" w:type="dxa"/>
          </w:tcPr>
          <w:p w14:paraId="469ACB69" w14:textId="77777777" w:rsidR="004B1A59" w:rsidRPr="007A7DD9" w:rsidRDefault="004B1A59" w:rsidP="00B07E67"/>
        </w:tc>
        <w:tc>
          <w:tcPr>
            <w:tcW w:w="3312" w:type="dxa"/>
          </w:tcPr>
          <w:p w14:paraId="3B7A5775" w14:textId="77777777" w:rsidR="004B1A59" w:rsidRDefault="004B1A59" w:rsidP="00B07E67">
            <w:pPr>
              <w:ind w:left="-34" w:right="-102"/>
            </w:pPr>
            <w:r>
              <w:t>Process heater greater than 100, mechanical draft</w:t>
            </w:r>
          </w:p>
        </w:tc>
        <w:tc>
          <w:tcPr>
            <w:tcW w:w="2718" w:type="dxa"/>
          </w:tcPr>
          <w:p w14:paraId="5F79F4F3" w14:textId="77777777" w:rsidR="004B1A59" w:rsidRDefault="004B1A59" w:rsidP="00B07E67">
            <w:pPr>
              <w:ind w:left="-20" w:right="-108"/>
            </w:pPr>
            <w:r>
              <w:t>0.15</w:t>
            </w:r>
          </w:p>
        </w:tc>
      </w:tr>
      <w:tr w:rsidR="004B1A59" w14:paraId="346ADA07" w14:textId="77777777" w:rsidTr="00B07E67">
        <w:trPr>
          <w:trHeight w:hRule="exact" w:val="806"/>
        </w:trPr>
        <w:tc>
          <w:tcPr>
            <w:tcW w:w="2484" w:type="dxa"/>
          </w:tcPr>
          <w:p w14:paraId="5A801B36" w14:textId="77777777" w:rsidR="004B1A59" w:rsidRPr="007A7DD9" w:rsidRDefault="004B1A59" w:rsidP="00B07E67"/>
        </w:tc>
        <w:tc>
          <w:tcPr>
            <w:tcW w:w="3312" w:type="dxa"/>
          </w:tcPr>
          <w:p w14:paraId="7FA0D79B" w14:textId="77777777" w:rsidR="004B1A59" w:rsidRDefault="004B1A59" w:rsidP="00B07E67">
            <w:pPr>
              <w:ind w:left="-34" w:right="-102"/>
            </w:pPr>
            <w:r>
              <w:t>Process heater less than or equal to 100</w:t>
            </w:r>
          </w:p>
        </w:tc>
        <w:tc>
          <w:tcPr>
            <w:tcW w:w="2718" w:type="dxa"/>
          </w:tcPr>
          <w:p w14:paraId="587C5237" w14:textId="77777777" w:rsidR="004B1A59" w:rsidRDefault="004B1A59" w:rsidP="00B07E67">
            <w:pPr>
              <w:ind w:left="-20" w:right="-108"/>
            </w:pPr>
            <w:r>
              <w:t>Combustion tuning</w:t>
            </w:r>
          </w:p>
        </w:tc>
      </w:tr>
      <w:tr w:rsidR="004B1A59" w14:paraId="0E5AC1C6" w14:textId="77777777" w:rsidTr="00B07E67">
        <w:trPr>
          <w:trHeight w:hRule="exact" w:val="806"/>
        </w:trPr>
        <w:tc>
          <w:tcPr>
            <w:tcW w:w="2484" w:type="dxa"/>
          </w:tcPr>
          <w:p w14:paraId="023B146A" w14:textId="77777777" w:rsidR="004B1A59" w:rsidRPr="007A7DD9" w:rsidRDefault="004B1A59" w:rsidP="00B07E67">
            <w:pPr>
              <w:ind w:left="495" w:hanging="495"/>
            </w:pPr>
            <w:r w:rsidRPr="007A7DD9">
              <w:t>Other Liquid Fuels</w:t>
            </w:r>
          </w:p>
        </w:tc>
        <w:tc>
          <w:tcPr>
            <w:tcW w:w="3312" w:type="dxa"/>
          </w:tcPr>
          <w:p w14:paraId="2F8AE021" w14:textId="77777777" w:rsidR="004B1A59" w:rsidRDefault="004B1A59" w:rsidP="00B07E67">
            <w:pPr>
              <w:ind w:left="-34" w:right="-102"/>
            </w:pPr>
            <w:r>
              <w:t>Process heater greater than 100, natural draft</w:t>
            </w:r>
          </w:p>
        </w:tc>
        <w:tc>
          <w:tcPr>
            <w:tcW w:w="2718" w:type="dxa"/>
          </w:tcPr>
          <w:p w14:paraId="7DC51F9D" w14:textId="77777777" w:rsidR="004B1A59" w:rsidRDefault="004B1A59" w:rsidP="00B07E67">
            <w:pPr>
              <w:ind w:left="-20" w:right="-108"/>
            </w:pPr>
            <w:r>
              <w:t>0.05</w:t>
            </w:r>
          </w:p>
        </w:tc>
      </w:tr>
      <w:tr w:rsidR="004B1A59" w14:paraId="178B8536" w14:textId="77777777" w:rsidTr="00B07E67">
        <w:trPr>
          <w:trHeight w:hRule="exact" w:val="825"/>
        </w:trPr>
        <w:tc>
          <w:tcPr>
            <w:tcW w:w="2484" w:type="dxa"/>
          </w:tcPr>
          <w:p w14:paraId="4AC88698" w14:textId="77777777" w:rsidR="004B1A59" w:rsidRPr="007A7DD9" w:rsidRDefault="004B1A59" w:rsidP="00B07E67"/>
        </w:tc>
        <w:tc>
          <w:tcPr>
            <w:tcW w:w="3312" w:type="dxa"/>
          </w:tcPr>
          <w:p w14:paraId="09E061DE" w14:textId="77777777" w:rsidR="004B1A59" w:rsidRDefault="004B1A59" w:rsidP="00B07E67">
            <w:pPr>
              <w:ind w:left="-34" w:right="-102"/>
            </w:pPr>
            <w:r>
              <w:t>Process heater greater than 100, mechanical draft</w:t>
            </w:r>
          </w:p>
        </w:tc>
        <w:tc>
          <w:tcPr>
            <w:tcW w:w="2718" w:type="dxa"/>
          </w:tcPr>
          <w:p w14:paraId="001743AA" w14:textId="77777777" w:rsidR="004B1A59" w:rsidRDefault="004B1A59" w:rsidP="00B07E67">
            <w:pPr>
              <w:ind w:left="-20" w:right="-108"/>
            </w:pPr>
            <w:r>
              <w:t>0.08</w:t>
            </w:r>
          </w:p>
        </w:tc>
      </w:tr>
      <w:tr w:rsidR="004B1A59" w14:paraId="18BA8216" w14:textId="77777777" w:rsidTr="00B07E67">
        <w:trPr>
          <w:trHeight w:hRule="exact" w:val="555"/>
        </w:trPr>
        <w:tc>
          <w:tcPr>
            <w:tcW w:w="2484" w:type="dxa"/>
          </w:tcPr>
          <w:p w14:paraId="5E8221CA" w14:textId="77777777" w:rsidR="004B1A59" w:rsidRDefault="004B1A59" w:rsidP="00B07E67"/>
        </w:tc>
        <w:tc>
          <w:tcPr>
            <w:tcW w:w="3312" w:type="dxa"/>
          </w:tcPr>
          <w:p w14:paraId="41571A38" w14:textId="77777777" w:rsidR="004B1A59" w:rsidRDefault="004B1A59" w:rsidP="00B07E67">
            <w:pPr>
              <w:ind w:left="-34" w:right="-102"/>
            </w:pPr>
            <w:r>
              <w:t>Process heater less than or equal to 100</w:t>
            </w:r>
          </w:p>
        </w:tc>
        <w:tc>
          <w:tcPr>
            <w:tcW w:w="2718" w:type="dxa"/>
          </w:tcPr>
          <w:p w14:paraId="4595A3D2" w14:textId="77777777" w:rsidR="004B1A59" w:rsidRDefault="004B1A59" w:rsidP="00B07E67">
            <w:pPr>
              <w:ind w:left="-20" w:right="-108"/>
            </w:pPr>
            <w:r>
              <w:t>Combustion tuning</w:t>
            </w:r>
          </w:p>
        </w:tc>
      </w:tr>
    </w:tbl>
    <w:p w14:paraId="461D54D1" w14:textId="41D256C7" w:rsidR="004B1A59" w:rsidRDefault="004B1A59" w:rsidP="004B1A59">
      <w:pPr>
        <w:tabs>
          <w:tab w:val="left" w:pos="-1440"/>
        </w:tabs>
        <w:rPr>
          <w:szCs w:val="24"/>
        </w:rPr>
      </w:pPr>
    </w:p>
    <w:tbl>
      <w:tblPr>
        <w:tblW w:w="0" w:type="auto"/>
        <w:tblInd w:w="792" w:type="dxa"/>
        <w:tblLook w:val="0000" w:firstRow="0" w:lastRow="0" w:firstColumn="0" w:lastColumn="0" w:noHBand="0" w:noVBand="0"/>
      </w:tblPr>
      <w:tblGrid>
        <w:gridCol w:w="2484"/>
        <w:gridCol w:w="3312"/>
        <w:gridCol w:w="2718"/>
      </w:tblGrid>
      <w:tr w:rsidR="00211284" w14:paraId="3F11B596" w14:textId="77777777" w:rsidTr="00B07E67">
        <w:trPr>
          <w:trHeight w:val="810"/>
        </w:trPr>
        <w:tc>
          <w:tcPr>
            <w:tcW w:w="2484" w:type="dxa"/>
            <w:tcBorders>
              <w:bottom w:val="single" w:sz="4" w:space="0" w:color="auto"/>
            </w:tcBorders>
            <w:vAlign w:val="bottom"/>
          </w:tcPr>
          <w:p w14:paraId="70DAAABA" w14:textId="77777777" w:rsidR="00211284" w:rsidRPr="007A7DD9" w:rsidRDefault="00211284" w:rsidP="00B07E67">
            <w:pPr>
              <w:ind w:left="-18" w:right="-118"/>
            </w:pPr>
            <w:r w:rsidRPr="007A7DD9">
              <w:t>Fuel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vAlign w:val="bottom"/>
          </w:tcPr>
          <w:p w14:paraId="0FD49E7B" w14:textId="77777777" w:rsidR="00211284" w:rsidRDefault="00211284" w:rsidP="00B07E67">
            <w:pPr>
              <w:ind w:left="-90" w:right="-102"/>
              <w:jc w:val="center"/>
            </w:pPr>
            <w:r>
              <w:t>Emission Unit Type and Rated Heat Input Capacity (mmBtu/hr)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bottom"/>
          </w:tcPr>
          <w:p w14:paraId="6AD0805D" w14:textId="1D04DD9F" w:rsidR="00211284" w:rsidRDefault="00211284" w:rsidP="00B07E67">
            <w:pPr>
              <w:ind w:left="-38" w:right="-108" w:hanging="2"/>
              <w:jc w:val="center"/>
            </w:pPr>
            <w:r>
              <w:t>N</w:t>
            </w:r>
            <w:r w:rsidR="002C37F4">
              <w:t>O</w:t>
            </w:r>
            <w:r w:rsidRPr="00EB4184">
              <w:rPr>
                <w:vertAlign w:val="subscript"/>
              </w:rPr>
              <w:t>x</w:t>
            </w:r>
            <w:r>
              <w:t xml:space="preserve"> Emissions Limitation (lb/mmBtu) or Requirement</w:t>
            </w:r>
          </w:p>
          <w:p w14:paraId="5BD96C04" w14:textId="29BA055F" w:rsidR="00211284" w:rsidRDefault="00211284" w:rsidP="00B07E67">
            <w:pPr>
              <w:ind w:left="117" w:right="-108" w:hanging="225"/>
              <w:jc w:val="center"/>
            </w:pPr>
            <w:r>
              <w:rPr>
                <w:szCs w:val="24"/>
              </w:rPr>
              <w:t xml:space="preserve">On and after </w:t>
            </w:r>
            <w:r w:rsidR="00E706EE">
              <w:rPr>
                <w:szCs w:val="24"/>
              </w:rPr>
              <w:t>July 1, 2025</w:t>
            </w:r>
          </w:p>
        </w:tc>
      </w:tr>
      <w:tr w:rsidR="00211284" w14:paraId="7EF242EC" w14:textId="77777777" w:rsidTr="00B07E67">
        <w:trPr>
          <w:trHeight w:val="935"/>
        </w:trPr>
        <w:tc>
          <w:tcPr>
            <w:tcW w:w="2484" w:type="dxa"/>
            <w:tcBorders>
              <w:top w:val="single" w:sz="4" w:space="0" w:color="auto"/>
            </w:tcBorders>
            <w:vAlign w:val="center"/>
          </w:tcPr>
          <w:p w14:paraId="2570170E" w14:textId="77777777" w:rsidR="00211284" w:rsidRPr="007A7DD9" w:rsidRDefault="00211284" w:rsidP="00B07E67">
            <w:pPr>
              <w:ind w:left="-18" w:right="-118"/>
            </w:pPr>
            <w:r w:rsidRPr="007A7DD9">
              <w:t>Natural Gas or Other Gaseous Fuels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vAlign w:val="center"/>
          </w:tcPr>
          <w:p w14:paraId="58314C93" w14:textId="35AA8CF8" w:rsidR="00211284" w:rsidRDefault="00211284" w:rsidP="00B07E67">
            <w:pPr>
              <w:tabs>
                <w:tab w:val="left" w:pos="-1596"/>
              </w:tabs>
              <w:ind w:left="-25" w:right="-102"/>
            </w:pPr>
            <w:r>
              <w:t>Process heater greater than 50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14:paraId="76539118" w14:textId="77777777" w:rsidR="00211284" w:rsidRDefault="00211284" w:rsidP="00B07E67">
            <w:pPr>
              <w:ind w:left="-20" w:right="-108"/>
            </w:pPr>
            <w:r>
              <w:t>0.08</w:t>
            </w:r>
          </w:p>
        </w:tc>
      </w:tr>
      <w:tr w:rsidR="00211284" w14:paraId="7A326BDA" w14:textId="77777777" w:rsidTr="00B07E67">
        <w:trPr>
          <w:trHeight w:hRule="exact" w:val="806"/>
        </w:trPr>
        <w:tc>
          <w:tcPr>
            <w:tcW w:w="2484" w:type="dxa"/>
          </w:tcPr>
          <w:p w14:paraId="2EFE45A8" w14:textId="77777777" w:rsidR="00211284" w:rsidRPr="007A7DD9" w:rsidRDefault="00211284" w:rsidP="00B07E67">
            <w:pPr>
              <w:ind w:left="-18" w:right="-118"/>
            </w:pPr>
          </w:p>
        </w:tc>
        <w:tc>
          <w:tcPr>
            <w:tcW w:w="3312" w:type="dxa"/>
          </w:tcPr>
          <w:p w14:paraId="6BC3037D" w14:textId="64FB5492" w:rsidR="00211284" w:rsidRDefault="00211284" w:rsidP="00B07E67">
            <w:pPr>
              <w:tabs>
                <w:tab w:val="left" w:pos="-456"/>
              </w:tabs>
              <w:ind w:left="-25" w:right="-102"/>
            </w:pPr>
            <w:r>
              <w:t>Process heater less than or equal to 50</w:t>
            </w:r>
          </w:p>
        </w:tc>
        <w:tc>
          <w:tcPr>
            <w:tcW w:w="2718" w:type="dxa"/>
          </w:tcPr>
          <w:p w14:paraId="3369BADC" w14:textId="77777777" w:rsidR="00211284" w:rsidRDefault="00211284" w:rsidP="00B07E67">
            <w:pPr>
              <w:ind w:left="-20" w:right="-108"/>
            </w:pPr>
            <w:r>
              <w:t>Combustion tuning</w:t>
            </w:r>
          </w:p>
        </w:tc>
      </w:tr>
      <w:tr w:rsidR="00211284" w14:paraId="73E5C566" w14:textId="77777777" w:rsidTr="00B07E67">
        <w:trPr>
          <w:trHeight w:hRule="exact" w:val="806"/>
        </w:trPr>
        <w:tc>
          <w:tcPr>
            <w:tcW w:w="2484" w:type="dxa"/>
          </w:tcPr>
          <w:p w14:paraId="7B60738B" w14:textId="77777777" w:rsidR="00211284" w:rsidRPr="007A7DD9" w:rsidRDefault="00211284" w:rsidP="00355CA3">
            <w:pPr>
              <w:ind w:left="-18" w:right="-118" w:firstLine="9"/>
            </w:pPr>
            <w:r w:rsidRPr="007A7DD9">
              <w:t>Residual Fuel Oil</w:t>
            </w:r>
          </w:p>
        </w:tc>
        <w:tc>
          <w:tcPr>
            <w:tcW w:w="3312" w:type="dxa"/>
          </w:tcPr>
          <w:p w14:paraId="3E3D8452" w14:textId="214B0934" w:rsidR="00211284" w:rsidRDefault="00211284" w:rsidP="00B07E67">
            <w:pPr>
              <w:ind w:left="-25" w:right="-102"/>
            </w:pPr>
            <w:r>
              <w:t>Process heater greater than 50, natural draft</w:t>
            </w:r>
          </w:p>
        </w:tc>
        <w:tc>
          <w:tcPr>
            <w:tcW w:w="2718" w:type="dxa"/>
          </w:tcPr>
          <w:p w14:paraId="590A1C1F" w14:textId="77777777" w:rsidR="00211284" w:rsidRDefault="00211284" w:rsidP="00B07E67">
            <w:pPr>
              <w:ind w:left="-20" w:right="-108"/>
            </w:pPr>
            <w:r>
              <w:t>0.10</w:t>
            </w:r>
          </w:p>
        </w:tc>
      </w:tr>
      <w:tr w:rsidR="00211284" w14:paraId="0BBA2956" w14:textId="77777777" w:rsidTr="00B07E67">
        <w:trPr>
          <w:trHeight w:hRule="exact" w:val="806"/>
        </w:trPr>
        <w:tc>
          <w:tcPr>
            <w:tcW w:w="2484" w:type="dxa"/>
          </w:tcPr>
          <w:p w14:paraId="50D2C8B9" w14:textId="77777777" w:rsidR="00211284" w:rsidRPr="007A7DD9" w:rsidRDefault="00211284" w:rsidP="00B07E67">
            <w:pPr>
              <w:ind w:left="-18" w:right="-118"/>
            </w:pPr>
          </w:p>
        </w:tc>
        <w:tc>
          <w:tcPr>
            <w:tcW w:w="3312" w:type="dxa"/>
          </w:tcPr>
          <w:p w14:paraId="416B45FC" w14:textId="419847BA" w:rsidR="00211284" w:rsidRDefault="00211284" w:rsidP="00B07E67">
            <w:pPr>
              <w:ind w:left="-25" w:right="-102"/>
            </w:pPr>
            <w:r>
              <w:t>Process heater greater than 50, mechanical draft</w:t>
            </w:r>
          </w:p>
        </w:tc>
        <w:tc>
          <w:tcPr>
            <w:tcW w:w="2718" w:type="dxa"/>
          </w:tcPr>
          <w:p w14:paraId="4B68BA26" w14:textId="77777777" w:rsidR="00211284" w:rsidRDefault="00211284" w:rsidP="00B07E67">
            <w:pPr>
              <w:ind w:left="-20" w:right="-108"/>
            </w:pPr>
            <w:r>
              <w:t>0.15</w:t>
            </w:r>
          </w:p>
        </w:tc>
      </w:tr>
      <w:tr w:rsidR="00211284" w14:paraId="1E5A02EB" w14:textId="77777777" w:rsidTr="00B07E67">
        <w:trPr>
          <w:trHeight w:hRule="exact" w:val="806"/>
        </w:trPr>
        <w:tc>
          <w:tcPr>
            <w:tcW w:w="2484" w:type="dxa"/>
          </w:tcPr>
          <w:p w14:paraId="7FD0806F" w14:textId="77777777" w:rsidR="00211284" w:rsidRPr="007A7DD9" w:rsidRDefault="00211284" w:rsidP="00B07E67">
            <w:pPr>
              <w:ind w:left="-18" w:right="-118"/>
            </w:pPr>
          </w:p>
        </w:tc>
        <w:tc>
          <w:tcPr>
            <w:tcW w:w="3312" w:type="dxa"/>
          </w:tcPr>
          <w:p w14:paraId="7CDC2B5D" w14:textId="6BA5F2D0" w:rsidR="00211284" w:rsidRDefault="00211284" w:rsidP="00B07E67">
            <w:pPr>
              <w:ind w:left="-25" w:right="-102"/>
            </w:pPr>
            <w:r>
              <w:t>Process heater less than or equal to 50</w:t>
            </w:r>
          </w:p>
        </w:tc>
        <w:tc>
          <w:tcPr>
            <w:tcW w:w="2718" w:type="dxa"/>
          </w:tcPr>
          <w:p w14:paraId="25789788" w14:textId="77777777" w:rsidR="00211284" w:rsidRDefault="00211284" w:rsidP="00B07E67">
            <w:pPr>
              <w:ind w:left="-20" w:right="-108"/>
            </w:pPr>
            <w:r>
              <w:t>Combustion tuning</w:t>
            </w:r>
          </w:p>
        </w:tc>
      </w:tr>
      <w:tr w:rsidR="00211284" w14:paraId="481DA3CD" w14:textId="77777777" w:rsidTr="00B07E67">
        <w:trPr>
          <w:trHeight w:hRule="exact" w:val="806"/>
        </w:trPr>
        <w:tc>
          <w:tcPr>
            <w:tcW w:w="2484" w:type="dxa"/>
          </w:tcPr>
          <w:p w14:paraId="7E2EA1EC" w14:textId="77777777" w:rsidR="00211284" w:rsidRPr="007A7DD9" w:rsidRDefault="00211284" w:rsidP="00355CA3">
            <w:pPr>
              <w:ind w:left="-18" w:right="-118" w:firstLine="9"/>
            </w:pPr>
            <w:r w:rsidRPr="007A7DD9">
              <w:t>Other Liquid Fuels</w:t>
            </w:r>
          </w:p>
        </w:tc>
        <w:tc>
          <w:tcPr>
            <w:tcW w:w="3312" w:type="dxa"/>
          </w:tcPr>
          <w:p w14:paraId="5E06CF8C" w14:textId="1CD53140" w:rsidR="00211284" w:rsidRDefault="00211284" w:rsidP="00B07E67">
            <w:pPr>
              <w:ind w:left="-25" w:right="-102"/>
            </w:pPr>
            <w:r>
              <w:t>Process heater greater than 50, natural draft</w:t>
            </w:r>
          </w:p>
        </w:tc>
        <w:tc>
          <w:tcPr>
            <w:tcW w:w="2718" w:type="dxa"/>
          </w:tcPr>
          <w:p w14:paraId="46550E97" w14:textId="77777777" w:rsidR="00211284" w:rsidRDefault="00211284" w:rsidP="00B07E67">
            <w:pPr>
              <w:ind w:left="-20" w:right="-108"/>
            </w:pPr>
            <w:r>
              <w:t>0.05</w:t>
            </w:r>
          </w:p>
        </w:tc>
      </w:tr>
      <w:tr w:rsidR="00211284" w14:paraId="1F25951D" w14:textId="77777777" w:rsidTr="00B07E67">
        <w:trPr>
          <w:trHeight w:hRule="exact" w:val="825"/>
        </w:trPr>
        <w:tc>
          <w:tcPr>
            <w:tcW w:w="2484" w:type="dxa"/>
          </w:tcPr>
          <w:p w14:paraId="3421CD5C" w14:textId="77777777" w:rsidR="00211284" w:rsidRPr="007A7DD9" w:rsidRDefault="00211284" w:rsidP="00B07E67">
            <w:pPr>
              <w:ind w:left="-18" w:right="-118"/>
            </w:pPr>
          </w:p>
        </w:tc>
        <w:tc>
          <w:tcPr>
            <w:tcW w:w="3312" w:type="dxa"/>
          </w:tcPr>
          <w:p w14:paraId="0FD00CC1" w14:textId="59C26140" w:rsidR="00211284" w:rsidRDefault="00211284" w:rsidP="00B07E67">
            <w:pPr>
              <w:ind w:left="-25" w:right="-102"/>
            </w:pPr>
            <w:r>
              <w:t>Process heater greater than 50, mechanical draft</w:t>
            </w:r>
          </w:p>
        </w:tc>
        <w:tc>
          <w:tcPr>
            <w:tcW w:w="2718" w:type="dxa"/>
          </w:tcPr>
          <w:p w14:paraId="3B8602C8" w14:textId="77777777" w:rsidR="00211284" w:rsidRDefault="00211284" w:rsidP="00B07E67">
            <w:pPr>
              <w:ind w:left="-20" w:right="-108"/>
            </w:pPr>
            <w:r>
              <w:t>0.08</w:t>
            </w:r>
          </w:p>
        </w:tc>
      </w:tr>
      <w:tr w:rsidR="00211284" w14:paraId="5B23DAD1" w14:textId="77777777" w:rsidTr="00B07E67">
        <w:trPr>
          <w:trHeight w:hRule="exact" w:val="555"/>
        </w:trPr>
        <w:tc>
          <w:tcPr>
            <w:tcW w:w="2484" w:type="dxa"/>
          </w:tcPr>
          <w:p w14:paraId="7FD646EF" w14:textId="77777777" w:rsidR="00211284" w:rsidRDefault="00211284" w:rsidP="00B07E67">
            <w:pPr>
              <w:ind w:left="-18" w:right="-118"/>
            </w:pPr>
          </w:p>
        </w:tc>
        <w:tc>
          <w:tcPr>
            <w:tcW w:w="3312" w:type="dxa"/>
          </w:tcPr>
          <w:p w14:paraId="5A6C3103" w14:textId="2066A378" w:rsidR="00211284" w:rsidRDefault="00211284" w:rsidP="00B07E67">
            <w:pPr>
              <w:ind w:left="-25" w:right="-102"/>
            </w:pPr>
            <w:r>
              <w:t>Process heater less than or equal to 50</w:t>
            </w:r>
          </w:p>
        </w:tc>
        <w:tc>
          <w:tcPr>
            <w:tcW w:w="2718" w:type="dxa"/>
          </w:tcPr>
          <w:p w14:paraId="03A13967" w14:textId="77777777" w:rsidR="00211284" w:rsidRDefault="00211284" w:rsidP="00B07E67">
            <w:pPr>
              <w:ind w:left="-20" w:right="-108"/>
            </w:pPr>
            <w:r>
              <w:t>Combustion tuning</w:t>
            </w:r>
          </w:p>
        </w:tc>
      </w:tr>
    </w:tbl>
    <w:p w14:paraId="3D57EAE2" w14:textId="77777777" w:rsidR="00211284" w:rsidRPr="004B1A59" w:rsidRDefault="00211284" w:rsidP="004B1A59">
      <w:pPr>
        <w:tabs>
          <w:tab w:val="left" w:pos="-1440"/>
        </w:tabs>
        <w:rPr>
          <w:szCs w:val="24"/>
        </w:rPr>
      </w:pPr>
    </w:p>
    <w:p w14:paraId="6E4BB30F" w14:textId="4069BFF4" w:rsidR="00020EB0" w:rsidRPr="00D55B37" w:rsidRDefault="00211284">
      <w:pPr>
        <w:pStyle w:val="JCARSourceNote"/>
        <w:ind w:left="720"/>
      </w:pPr>
      <w:r w:rsidRPr="00524821">
        <w:t>(Source:  Amended at 4</w:t>
      </w:r>
      <w:r w:rsidR="00A908BB">
        <w:t>9</w:t>
      </w:r>
      <w:r w:rsidRPr="00524821">
        <w:t xml:space="preserve"> Ill. Reg. </w:t>
      </w:r>
      <w:r w:rsidR="003460D7">
        <w:t>6355</w:t>
      </w:r>
      <w:r w:rsidRPr="00524821">
        <w:t xml:space="preserve">, effective </w:t>
      </w:r>
      <w:r w:rsidR="003460D7">
        <w:t>April 23, 2025</w:t>
      </w:r>
      <w:r w:rsidRPr="00524821">
        <w:t>)</w:t>
      </w:r>
    </w:p>
    <w:sectPr w:rsidR="00020EB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BDBF" w14:textId="77777777" w:rsidR="00935107" w:rsidRDefault="00935107">
      <w:r>
        <w:separator/>
      </w:r>
    </w:p>
  </w:endnote>
  <w:endnote w:type="continuationSeparator" w:id="0">
    <w:p w14:paraId="7EE152E9" w14:textId="77777777" w:rsidR="00935107" w:rsidRDefault="0093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3E2F" w14:textId="77777777" w:rsidR="00935107" w:rsidRDefault="00935107">
      <w:r>
        <w:separator/>
      </w:r>
    </w:p>
  </w:footnote>
  <w:footnote w:type="continuationSeparator" w:id="0">
    <w:p w14:paraId="3EA85317" w14:textId="77777777" w:rsidR="00935107" w:rsidRDefault="0093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5640"/>
    <w:rsid w:val="00001F1D"/>
    <w:rsid w:val="00003CEF"/>
    <w:rsid w:val="00011A7D"/>
    <w:rsid w:val="000122C7"/>
    <w:rsid w:val="00014324"/>
    <w:rsid w:val="000158C8"/>
    <w:rsid w:val="00016F74"/>
    <w:rsid w:val="00020EB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FB1"/>
    <w:rsid w:val="00103C24"/>
    <w:rsid w:val="00110A0B"/>
    <w:rsid w:val="00114190"/>
    <w:rsid w:val="00120A9E"/>
    <w:rsid w:val="0012221A"/>
    <w:rsid w:val="00127728"/>
    <w:rsid w:val="001328A0"/>
    <w:rsid w:val="0013342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3F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9D9"/>
    <w:rsid w:val="001F2A01"/>
    <w:rsid w:val="001F572B"/>
    <w:rsid w:val="002015E7"/>
    <w:rsid w:val="002047E2"/>
    <w:rsid w:val="00207D79"/>
    <w:rsid w:val="00211284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A5A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37F4"/>
    <w:rsid w:val="002C5D80"/>
    <w:rsid w:val="002C75E4"/>
    <w:rsid w:val="002D3C4D"/>
    <w:rsid w:val="002D3FBA"/>
    <w:rsid w:val="002D7620"/>
    <w:rsid w:val="002E1CFB"/>
    <w:rsid w:val="002F5988"/>
    <w:rsid w:val="00300845"/>
    <w:rsid w:val="00303DE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0D7"/>
    <w:rsid w:val="003464C2"/>
    <w:rsid w:val="00350372"/>
    <w:rsid w:val="003547CB"/>
    <w:rsid w:val="00355CA3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A59"/>
    <w:rsid w:val="004B41BC"/>
    <w:rsid w:val="004B60D3"/>
    <w:rsid w:val="004B6FF4"/>
    <w:rsid w:val="004D503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89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5A7"/>
    <w:rsid w:val="00552D2A"/>
    <w:rsid w:val="0056157E"/>
    <w:rsid w:val="0056373E"/>
    <w:rsid w:val="0056501E"/>
    <w:rsid w:val="0056567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0D0C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5640"/>
    <w:rsid w:val="00796D0E"/>
    <w:rsid w:val="007A1867"/>
    <w:rsid w:val="007A2C3B"/>
    <w:rsid w:val="007A7D79"/>
    <w:rsid w:val="007A7DD9"/>
    <w:rsid w:val="007B6E1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974"/>
    <w:rsid w:val="00870EF2"/>
    <w:rsid w:val="008717C5"/>
    <w:rsid w:val="008822C1"/>
    <w:rsid w:val="00882B7D"/>
    <w:rsid w:val="0088338B"/>
    <w:rsid w:val="00883D59"/>
    <w:rsid w:val="00884654"/>
    <w:rsid w:val="0088496F"/>
    <w:rsid w:val="00884C49"/>
    <w:rsid w:val="008858C6"/>
    <w:rsid w:val="00886FB6"/>
    <w:rsid w:val="008923A8"/>
    <w:rsid w:val="00897EA5"/>
    <w:rsid w:val="008B4ED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FC1"/>
    <w:rsid w:val="009053C8"/>
    <w:rsid w:val="00910413"/>
    <w:rsid w:val="00915C6D"/>
    <w:rsid w:val="009168BC"/>
    <w:rsid w:val="00921F8B"/>
    <w:rsid w:val="00922286"/>
    <w:rsid w:val="00931CDC"/>
    <w:rsid w:val="00934057"/>
    <w:rsid w:val="0093510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08BB"/>
    <w:rsid w:val="00A91761"/>
    <w:rsid w:val="00A94967"/>
    <w:rsid w:val="00A95B5F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E6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0B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F93"/>
    <w:rsid w:val="00BA2E0F"/>
    <w:rsid w:val="00BA4E4D"/>
    <w:rsid w:val="00BB0A4F"/>
    <w:rsid w:val="00BB230E"/>
    <w:rsid w:val="00BB6CAC"/>
    <w:rsid w:val="00BB6CD6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F0C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6FA"/>
    <w:rsid w:val="00E60095"/>
    <w:rsid w:val="00E7024C"/>
    <w:rsid w:val="00E706EE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55D"/>
    <w:rsid w:val="00EE2300"/>
    <w:rsid w:val="00EF1651"/>
    <w:rsid w:val="00EF4E57"/>
    <w:rsid w:val="00EF755A"/>
    <w:rsid w:val="00F02FDE"/>
    <w:rsid w:val="00F04307"/>
    <w:rsid w:val="00F05968"/>
    <w:rsid w:val="00F05FAF"/>
    <w:rsid w:val="00F117FE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0CC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5837B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A5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