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E8" w:rsidRDefault="00F705E8" w:rsidP="00F70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5E8" w:rsidRDefault="00F705E8" w:rsidP="00F705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215.122  Loading Operations</w:t>
      </w:r>
      <w:r>
        <w:t xml:space="preserve"> </w:t>
      </w:r>
    </w:p>
    <w:p w:rsidR="00F705E8" w:rsidRDefault="00F705E8" w:rsidP="00F705E8">
      <w:pPr>
        <w:widowControl w:val="0"/>
        <w:autoSpaceDE w:val="0"/>
        <w:autoSpaceDN w:val="0"/>
        <w:adjustRightInd w:val="0"/>
      </w:pPr>
    </w:p>
    <w:p w:rsidR="00F705E8" w:rsidRDefault="00F705E8" w:rsidP="00F705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discharge of more than 3.6 kg/hr (8 lbs/hr) of organic material into the atmosphere during the loading of any organic material from the aggregate loading pipes of any loading facility having through-put of greater than 151 cubic meters per day (40,000 gal/day) into any railroad tank car, tank truck or trailer unless such loading facility is equipped with submerged loading pipes, submerged fill, or a device that is equally effective in controlling emissions and is approved by the Agency according to the provisions of 35 Ill. Adm. Code 201. </w:t>
      </w:r>
    </w:p>
    <w:p w:rsidR="00640593" w:rsidRDefault="00640593" w:rsidP="00F705E8">
      <w:pPr>
        <w:widowControl w:val="0"/>
        <w:autoSpaceDE w:val="0"/>
        <w:autoSpaceDN w:val="0"/>
        <w:adjustRightInd w:val="0"/>
        <w:ind w:left="1440" w:hanging="720"/>
      </w:pPr>
    </w:p>
    <w:p w:rsidR="00F705E8" w:rsidRDefault="00F705E8" w:rsidP="00F705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cause or allow the loading of any organic material into any stationary tank having a storage capacity of greater than 946 1 (250 gal), unless such tank is equipped with a permanent submerged loading pipe, submerged fill, or an equivalent device approved by the Agency according to the provisions of 35 Ill. Adm. Code 201 or unless such tank is a pressure tank as described in Section 215.121(a) or is fitted with a recovery system as described in Section 215.121(b)(2). </w:t>
      </w:r>
    </w:p>
    <w:p w:rsidR="00640593" w:rsidRDefault="00640593" w:rsidP="00F705E8">
      <w:pPr>
        <w:widowControl w:val="0"/>
        <w:autoSpaceDE w:val="0"/>
        <w:autoSpaceDN w:val="0"/>
        <w:adjustRightInd w:val="0"/>
        <w:ind w:left="1440" w:hanging="720"/>
      </w:pPr>
    </w:p>
    <w:p w:rsidR="00F705E8" w:rsidRDefault="00F705E8" w:rsidP="00F705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Exception:  If no odor nuisance exists the limitations of this Section shall only apply to the loading of volatile organic liquid with a vapor pressure of 17.24 </w:t>
      </w:r>
      <w:proofErr w:type="spellStart"/>
      <w:r>
        <w:t>kPa</w:t>
      </w:r>
      <w:proofErr w:type="spellEnd"/>
      <w:r>
        <w:t xml:space="preserve"> (2.5 </w:t>
      </w:r>
      <w:proofErr w:type="spellStart"/>
      <w:r>
        <w:t>psia</w:t>
      </w:r>
      <w:proofErr w:type="spellEnd"/>
      <w:r>
        <w:t>) or greater at 294.3</w:t>
      </w:r>
      <w:r w:rsidR="00DF1E83">
        <w:t>º</w:t>
      </w:r>
      <w:r>
        <w:t xml:space="preserve"> K (70</w:t>
      </w:r>
      <w:r w:rsidR="00DF1E83">
        <w:t>º</w:t>
      </w:r>
      <w:r>
        <w:t xml:space="preserve"> F). </w:t>
      </w:r>
    </w:p>
    <w:p w:rsidR="00F705E8" w:rsidRDefault="00F705E8" w:rsidP="00F705E8">
      <w:pPr>
        <w:widowControl w:val="0"/>
        <w:autoSpaceDE w:val="0"/>
        <w:autoSpaceDN w:val="0"/>
        <w:adjustRightInd w:val="0"/>
        <w:ind w:left="1440" w:hanging="720"/>
      </w:pPr>
    </w:p>
    <w:p w:rsidR="00F705E8" w:rsidRDefault="00F705E8" w:rsidP="00F705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9173, effective May 23, 1990) </w:t>
      </w:r>
    </w:p>
    <w:sectPr w:rsidR="00F705E8" w:rsidSect="00F70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5E8"/>
    <w:rsid w:val="002F6EC8"/>
    <w:rsid w:val="005C3366"/>
    <w:rsid w:val="00640593"/>
    <w:rsid w:val="00774344"/>
    <w:rsid w:val="00DF1E83"/>
    <w:rsid w:val="00F04090"/>
    <w:rsid w:val="00F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