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C7" w:rsidRDefault="009D6FC7" w:rsidP="009D6F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212.APPENDIX A  </w:t>
      </w:r>
      <w:r w:rsidR="00AD70B4">
        <w:rPr>
          <w:b/>
          <w:bCs/>
        </w:rPr>
        <w:t xml:space="preserve"> </w:t>
      </w:r>
      <w:r>
        <w:rPr>
          <w:b/>
          <w:bCs/>
        </w:rPr>
        <w:t>Rule into Section Table</w:t>
      </w:r>
      <w:r>
        <w:t xml:space="preserve"> </w:t>
      </w:r>
    </w:p>
    <w:p w:rsidR="009D6FC7" w:rsidRDefault="009D6FC7" w:rsidP="009D6FC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3240"/>
      </w:tblGrid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212.121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202(a)(1)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212.122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202(a)(2)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212.421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212.123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212.124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212.125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202(e)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212.321, Illustration B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212.322, Illustration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203(d)(1)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203(d)(2)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212.422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203(d)(3)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212.361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203(d)(3)(A)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203(c)(3)(B)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212.361, 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212.681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203(d)(5)(E)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212.446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203(d)(5)(F)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212.447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203(d)(5)(G)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212.448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203(d)(5)(H)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212.449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203(d)(5)(I)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212.450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203(d)(5)(J)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212.451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203(d)(5)(K)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212.452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203(d)(5)(L)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203(d)(5)(M)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203(d)(6)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212.456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203(d)(7)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212.323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212.461(a)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212.461(b)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212.462(a)-(d)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212.463(a)-(c)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212.461(c)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203(d)(8)(E)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212.461(d)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203(d)(8)(F)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212.462(e)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203(d)(8)(G)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212.463(d)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203(d)(8)(H)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212.461(e)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203(d)(8)(I)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212.461(f)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203(d)(8)(J)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203(d)(8)(K)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212.461(g)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203(d)(8)(L)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212.461(h)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203(d)(9)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212.457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203(e)(1)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203(e)(2)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203(e)(3)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203(e)(4)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203(e)(4)(A)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203(e)(5)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203(e)(6)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212.184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203(f)(1)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203(f)(2)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212.306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212.307</w:t>
            </w:r>
          </w:p>
        </w:tc>
      </w:tr>
      <w:tr w:rsidR="00AD7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840" w:type="dxa"/>
            <w:tcBorders>
              <w:top w:val="nil"/>
              <w:left w:val="nil"/>
              <w:right w:val="nil"/>
            </w:tcBorders>
          </w:tcPr>
          <w:p w:rsidR="00AD70B4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203(f)(3)(E) First Paragraph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:rsidR="00AD70B4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212.308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203(f)(3)(E)</w:t>
            </w:r>
            <w:r w:rsidR="00AD70B4">
              <w:t xml:space="preserve"> Exception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212.455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AD70B4">
              <w:t xml:space="preserve"> Preamble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212.309, Appendix C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AD70B4">
              <w:t xml:space="preserve"> Second Paragraph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212.310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203(f)(3)(F)</w:t>
            </w:r>
            <w:r w:rsidR="00AD70B4">
              <w:t xml:space="preserve"> Last Paragraph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AD70B4" w:rsidP="009D6FC7">
            <w:pPr>
              <w:widowControl w:val="0"/>
              <w:autoSpaceDE w:val="0"/>
              <w:autoSpaceDN w:val="0"/>
              <w:adjustRightInd w:val="0"/>
            </w:pPr>
            <w:r>
              <w:t>212.312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212.313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203(f)(5)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212.314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203(f)(6)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212.315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203(g)(1)(A)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212.201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203(g)(1)(B)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212.202, Illustration A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203(g)(1)(C)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212.203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203(g)(1)(D)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212.204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203(g)(1)(E)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212.205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203(g)(2)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212.206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203(g)(3)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212.207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203(g)(4)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212.208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203(h)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212.110</w:t>
            </w:r>
          </w:p>
        </w:tc>
      </w:tr>
      <w:tr w:rsidR="009D6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203(i)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D6FC7" w:rsidRDefault="009D6FC7" w:rsidP="009D6FC7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</w:tbl>
    <w:p w:rsidR="009D6FC7" w:rsidRDefault="009D6FC7" w:rsidP="009D6FC7">
      <w:pPr>
        <w:widowControl w:val="0"/>
        <w:autoSpaceDE w:val="0"/>
        <w:autoSpaceDN w:val="0"/>
        <w:adjustRightInd w:val="0"/>
      </w:pPr>
    </w:p>
    <w:sectPr w:rsidR="009D6FC7" w:rsidSect="009D6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FC7"/>
    <w:rsid w:val="005C3366"/>
    <w:rsid w:val="009D6FC7"/>
    <w:rsid w:val="00AD70B4"/>
    <w:rsid w:val="00E17DC5"/>
    <w:rsid w:val="00EB018A"/>
    <w:rsid w:val="00E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