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3DD3" w:rsidRDefault="009D3DD3" w:rsidP="009D3DD3">
      <w:pPr>
        <w:widowControl w:val="0"/>
        <w:autoSpaceDE w:val="0"/>
        <w:autoSpaceDN w:val="0"/>
        <w:adjustRightInd w:val="0"/>
      </w:pPr>
      <w:bookmarkStart w:id="0" w:name="_GoBack"/>
      <w:bookmarkEnd w:id="0"/>
    </w:p>
    <w:p w:rsidR="009D3DD3" w:rsidRDefault="009D3DD3" w:rsidP="009D3DD3">
      <w:pPr>
        <w:widowControl w:val="0"/>
        <w:autoSpaceDE w:val="0"/>
        <w:autoSpaceDN w:val="0"/>
        <w:adjustRightInd w:val="0"/>
      </w:pPr>
      <w:r>
        <w:rPr>
          <w:b/>
          <w:bCs/>
        </w:rPr>
        <w:t>Section 212.463  Grain Drying Operations</w:t>
      </w:r>
      <w:r>
        <w:t xml:space="preserve"> </w:t>
      </w:r>
    </w:p>
    <w:p w:rsidR="009D3DD3" w:rsidRDefault="009D3DD3" w:rsidP="009D3DD3">
      <w:pPr>
        <w:widowControl w:val="0"/>
        <w:autoSpaceDE w:val="0"/>
        <w:autoSpaceDN w:val="0"/>
        <w:adjustRightInd w:val="0"/>
      </w:pPr>
    </w:p>
    <w:p w:rsidR="009D3DD3" w:rsidRDefault="009D3DD3" w:rsidP="009D3DD3">
      <w:pPr>
        <w:widowControl w:val="0"/>
        <w:autoSpaceDE w:val="0"/>
        <w:autoSpaceDN w:val="0"/>
        <w:adjustRightInd w:val="0"/>
      </w:pPr>
      <w:r>
        <w:t xml:space="preserve">Unless otherwise exempted pursuant to Section 212.461(c) or (d) of this Subpart or allowed to use alternate control according to Section 212.461(g) of this Subpart, grain-drying operations for which construction or modification commenced prior to June 30, 1975, with a total grain-drying capacity in excess of 750 bushels per hour for 5 percent moisture extraction at manufacturer's rated capacity (using the American Society of Agricultural Engineers Standard 248.2, Section 9, Basis for Stating Drying Capacity of Batch and Continuous-Flow Grain Dryers, incorporated by reference in Section 212.113 of this Part)  shall be operated in such a fashion as to preclude the emission of particulate matter larger than 300 microns mean particle diameter, shall apply for an operating permit pursuant to 35 Ill. Adm. Code 201, and shall comply with the following: </w:t>
      </w:r>
    </w:p>
    <w:p w:rsidR="004D4430" w:rsidRDefault="004D4430" w:rsidP="009D3DD3">
      <w:pPr>
        <w:widowControl w:val="0"/>
        <w:autoSpaceDE w:val="0"/>
        <w:autoSpaceDN w:val="0"/>
        <w:adjustRightInd w:val="0"/>
      </w:pPr>
    </w:p>
    <w:p w:rsidR="009D3DD3" w:rsidRDefault="009D3DD3" w:rsidP="009D3DD3">
      <w:pPr>
        <w:widowControl w:val="0"/>
        <w:autoSpaceDE w:val="0"/>
        <w:autoSpaceDN w:val="0"/>
        <w:adjustRightInd w:val="0"/>
        <w:ind w:left="1440" w:hanging="720"/>
      </w:pPr>
      <w:r>
        <w:t>a)</w:t>
      </w:r>
      <w:r>
        <w:tab/>
        <w:t xml:space="preserve">Column Dryers.  The largest effective circular diameter of transverse perforations in the external sheeting of a column dryer shall not exceed 0.094 inch, and the grain inlet and outlet shall be enclosed. </w:t>
      </w:r>
    </w:p>
    <w:p w:rsidR="004D4430" w:rsidRDefault="004D4430" w:rsidP="009D3DD3">
      <w:pPr>
        <w:widowControl w:val="0"/>
        <w:autoSpaceDE w:val="0"/>
        <w:autoSpaceDN w:val="0"/>
        <w:adjustRightInd w:val="0"/>
        <w:ind w:left="1440" w:hanging="720"/>
      </w:pPr>
    </w:p>
    <w:p w:rsidR="009D3DD3" w:rsidRDefault="009D3DD3" w:rsidP="009D3DD3">
      <w:pPr>
        <w:widowControl w:val="0"/>
        <w:autoSpaceDE w:val="0"/>
        <w:autoSpaceDN w:val="0"/>
        <w:adjustRightInd w:val="0"/>
        <w:ind w:left="1440" w:hanging="720"/>
      </w:pPr>
      <w:r>
        <w:t>b)</w:t>
      </w:r>
      <w:r>
        <w:tab/>
        <w:t xml:space="preserve">Rack Dryers.  No portion of the exhaust air of rack dryers shall be emitted to the ambient atmosphere without having passed through a particulate collection screen having a maximum opening of 50 mesh, U.S. Sieve Series. </w:t>
      </w:r>
    </w:p>
    <w:p w:rsidR="004D4430" w:rsidRDefault="004D4430" w:rsidP="009D3DD3">
      <w:pPr>
        <w:widowControl w:val="0"/>
        <w:autoSpaceDE w:val="0"/>
        <w:autoSpaceDN w:val="0"/>
        <w:adjustRightInd w:val="0"/>
        <w:ind w:left="2160" w:hanging="720"/>
      </w:pPr>
    </w:p>
    <w:p w:rsidR="009D3DD3" w:rsidRDefault="009D3DD3" w:rsidP="009D3DD3">
      <w:pPr>
        <w:widowControl w:val="0"/>
        <w:autoSpaceDE w:val="0"/>
        <w:autoSpaceDN w:val="0"/>
        <w:adjustRightInd w:val="0"/>
        <w:ind w:left="2160" w:hanging="720"/>
      </w:pPr>
      <w:r>
        <w:t>1)</w:t>
      </w:r>
      <w:r>
        <w:tab/>
        <w:t xml:space="preserve">All such screens will have adequate self-cleaning mechanisms, the exhaust gas of which for grain-handling facilities having a grain through-put of not more than 2 million bushels per year or located outside a major population area shall be ducted through air pollution control equipment which has a rated and actual particulate removal efficiency of 90 percent by weight prior to release into the atmosphere. </w:t>
      </w:r>
    </w:p>
    <w:p w:rsidR="004D4430" w:rsidRDefault="004D4430" w:rsidP="009D3DD3">
      <w:pPr>
        <w:widowControl w:val="0"/>
        <w:autoSpaceDE w:val="0"/>
        <w:autoSpaceDN w:val="0"/>
        <w:adjustRightInd w:val="0"/>
        <w:ind w:left="2160" w:hanging="720"/>
      </w:pPr>
    </w:p>
    <w:p w:rsidR="009D3DD3" w:rsidRDefault="009D3DD3" w:rsidP="009D3DD3">
      <w:pPr>
        <w:widowControl w:val="0"/>
        <w:autoSpaceDE w:val="0"/>
        <w:autoSpaceDN w:val="0"/>
        <w:adjustRightInd w:val="0"/>
        <w:ind w:left="2160" w:hanging="720"/>
      </w:pPr>
      <w:r>
        <w:t>2)</w:t>
      </w:r>
      <w:r>
        <w:tab/>
        <w:t xml:space="preserve">All such screens will have adequate self-cleaning mechanisms, the exhaust gas of which for grain-handling sources having a grain through-put exceeding 2 million bushels per year and located in a major population area shall be ducted through air pollution control equipment which has a rated and actual particulate removal efficiency of 98 percent by weight prior to release into the atmosphere. </w:t>
      </w:r>
    </w:p>
    <w:p w:rsidR="004D4430" w:rsidRDefault="004D4430" w:rsidP="009D3DD3">
      <w:pPr>
        <w:widowControl w:val="0"/>
        <w:autoSpaceDE w:val="0"/>
        <w:autoSpaceDN w:val="0"/>
        <w:adjustRightInd w:val="0"/>
        <w:ind w:left="1440" w:hanging="720"/>
      </w:pPr>
    </w:p>
    <w:p w:rsidR="009D3DD3" w:rsidRDefault="009D3DD3" w:rsidP="009D3DD3">
      <w:pPr>
        <w:widowControl w:val="0"/>
        <w:autoSpaceDE w:val="0"/>
        <w:autoSpaceDN w:val="0"/>
        <w:adjustRightInd w:val="0"/>
        <w:ind w:left="1440" w:hanging="720"/>
      </w:pPr>
      <w:r>
        <w:t>c)</w:t>
      </w:r>
      <w:r>
        <w:tab/>
        <w:t xml:space="preserve">Other Types of Dryers.  All other types of dryers shall be controlled in a manner which shall result in the same degree of control required for rack dryers pursuant to subsection (b) of this Section. </w:t>
      </w:r>
    </w:p>
    <w:p w:rsidR="004D4430" w:rsidRDefault="004D4430" w:rsidP="009D3DD3">
      <w:pPr>
        <w:widowControl w:val="0"/>
        <w:autoSpaceDE w:val="0"/>
        <w:autoSpaceDN w:val="0"/>
        <w:adjustRightInd w:val="0"/>
        <w:ind w:left="1440" w:hanging="720"/>
      </w:pPr>
    </w:p>
    <w:p w:rsidR="009D3DD3" w:rsidRDefault="009D3DD3" w:rsidP="009D3DD3">
      <w:pPr>
        <w:widowControl w:val="0"/>
        <w:autoSpaceDE w:val="0"/>
        <w:autoSpaceDN w:val="0"/>
        <w:adjustRightInd w:val="0"/>
        <w:ind w:left="1440" w:hanging="720"/>
      </w:pPr>
      <w:r>
        <w:t>d)</w:t>
      </w:r>
      <w:r>
        <w:tab/>
        <w:t xml:space="preserve">New and Modified Grain-Drying Operations.  Grain-drying operations constructed or modified on or after June 30, 1975, shall file applications for construction and operating permits pursuant to 35 Ill. Adm. Code 201, and shall comply with the control equipment requirements of this Section, except for new and modified grain-drying operations which do not result in a total grain-drying capacity in excess of 750 bushels per hour for 5 percent moisture extraction at manufacturer's rated capacity, using the American Society of Agricultural Engineer Standard 248.2, Section 9, Basis for Stating Drying Capacity of Batch and Continuous-Flow Grain Dryers. </w:t>
      </w:r>
    </w:p>
    <w:p w:rsidR="009D3DD3" w:rsidRDefault="009D3DD3" w:rsidP="009D3DD3">
      <w:pPr>
        <w:widowControl w:val="0"/>
        <w:autoSpaceDE w:val="0"/>
        <w:autoSpaceDN w:val="0"/>
        <w:adjustRightInd w:val="0"/>
        <w:ind w:left="1440" w:hanging="720"/>
      </w:pPr>
    </w:p>
    <w:p w:rsidR="009D3DD3" w:rsidRDefault="009D3DD3" w:rsidP="009D3DD3">
      <w:pPr>
        <w:widowControl w:val="0"/>
        <w:autoSpaceDE w:val="0"/>
        <w:autoSpaceDN w:val="0"/>
        <w:adjustRightInd w:val="0"/>
        <w:ind w:left="1440" w:hanging="720"/>
      </w:pPr>
      <w:r>
        <w:t xml:space="preserve">(Source:  Amended at 20 Ill. Reg. 7605, effective May 22, 1996) </w:t>
      </w:r>
    </w:p>
    <w:sectPr w:rsidR="009D3DD3" w:rsidSect="009D3DD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D3DD3"/>
    <w:rsid w:val="004D4430"/>
    <w:rsid w:val="005C3366"/>
    <w:rsid w:val="00941449"/>
    <w:rsid w:val="009C6B27"/>
    <w:rsid w:val="009D3DD3"/>
    <w:rsid w:val="00F80F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459</Words>
  <Characters>2622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Section 212</vt:lpstr>
    </vt:vector>
  </TitlesOfParts>
  <Company>State of Illinois</Company>
  <LinksUpToDate>false</LinksUpToDate>
  <CharactersWithSpaces>3075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212</dc:title>
  <dc:subject/>
  <dc:creator>Illinois General Assembly</dc:creator>
  <cp:keywords/>
  <dc:description/>
  <cp:lastModifiedBy>Roberts, John</cp:lastModifiedBy>
  <cp:revision>3</cp:revision>
  <dcterms:created xsi:type="dcterms:W3CDTF">2012-06-21T19:21:00Z</dcterms:created>
  <dcterms:modified xsi:type="dcterms:W3CDTF">2012-06-21T19:21:00Z</dcterms:modified>
</cp:coreProperties>
</file>