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FE5" w:rsidRDefault="008D5FE5" w:rsidP="008D5F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5FE5" w:rsidRDefault="008D5FE5" w:rsidP="008D5FE5">
      <w:pPr>
        <w:widowControl w:val="0"/>
        <w:autoSpaceDE w:val="0"/>
        <w:autoSpaceDN w:val="0"/>
        <w:adjustRightInd w:val="0"/>
        <w:jc w:val="center"/>
      </w:pPr>
      <w:r>
        <w:t>SUBPART Q:  STONE, CLAY, GLASS AND</w:t>
      </w:r>
    </w:p>
    <w:p w:rsidR="008D5FE5" w:rsidRDefault="008D5FE5" w:rsidP="008D5FE5">
      <w:pPr>
        <w:widowControl w:val="0"/>
        <w:autoSpaceDE w:val="0"/>
        <w:autoSpaceDN w:val="0"/>
        <w:adjustRightInd w:val="0"/>
        <w:jc w:val="center"/>
      </w:pPr>
      <w:r>
        <w:t>CONCRETE MANUFACTURING</w:t>
      </w:r>
    </w:p>
    <w:sectPr w:rsidR="008D5FE5" w:rsidSect="008D5F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5FE5"/>
    <w:rsid w:val="005C3366"/>
    <w:rsid w:val="007364A1"/>
    <w:rsid w:val="008D5FE5"/>
    <w:rsid w:val="00940F13"/>
    <w:rsid w:val="00BC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Q:  STONE, CLAY, GLASS AND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Q:  STONE, CLAY, GLASS AND</dc:title>
  <dc:subject/>
  <dc:creator>Illinois General Assembly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