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17" w:rsidRDefault="00503117" w:rsidP="005031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117" w:rsidRDefault="00503117" w:rsidP="005031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211.7250  Web</w:t>
      </w:r>
      <w:r>
        <w:t xml:space="preserve"> </w:t>
      </w:r>
    </w:p>
    <w:p w:rsidR="00503117" w:rsidRDefault="00503117" w:rsidP="00503117">
      <w:pPr>
        <w:widowControl w:val="0"/>
        <w:autoSpaceDE w:val="0"/>
        <w:autoSpaceDN w:val="0"/>
        <w:adjustRightInd w:val="0"/>
      </w:pPr>
    </w:p>
    <w:p w:rsidR="00503117" w:rsidRDefault="00503117" w:rsidP="00503117">
      <w:pPr>
        <w:widowControl w:val="0"/>
        <w:autoSpaceDE w:val="0"/>
        <w:autoSpaceDN w:val="0"/>
        <w:adjustRightInd w:val="0"/>
      </w:pPr>
      <w:r>
        <w:t xml:space="preserve">"Web" means a substrate which is coated or printed as a continuous substrate after being unrolled from the roll in which the substrate is delivered to a line. </w:t>
      </w:r>
    </w:p>
    <w:p w:rsidR="00503117" w:rsidRDefault="00503117" w:rsidP="00503117">
      <w:pPr>
        <w:widowControl w:val="0"/>
        <w:autoSpaceDE w:val="0"/>
        <w:autoSpaceDN w:val="0"/>
        <w:adjustRightInd w:val="0"/>
      </w:pPr>
    </w:p>
    <w:p w:rsidR="00503117" w:rsidRDefault="00503117" w:rsidP="005031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03117" w:rsidSect="005031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117"/>
    <w:rsid w:val="00377B2F"/>
    <w:rsid w:val="00503117"/>
    <w:rsid w:val="005C3366"/>
    <w:rsid w:val="00872867"/>
    <w:rsid w:val="00F7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