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5A" w:rsidRDefault="005C1C5A" w:rsidP="005C1C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1C5A" w:rsidRDefault="005C1C5A" w:rsidP="005C1C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211.6610  Three-Piece Can</w:t>
      </w:r>
      <w:r>
        <w:t xml:space="preserve"> </w:t>
      </w:r>
    </w:p>
    <w:p w:rsidR="005C1C5A" w:rsidRDefault="005C1C5A" w:rsidP="005C1C5A">
      <w:pPr>
        <w:widowControl w:val="0"/>
        <w:autoSpaceDE w:val="0"/>
        <w:autoSpaceDN w:val="0"/>
        <w:adjustRightInd w:val="0"/>
      </w:pPr>
    </w:p>
    <w:p w:rsidR="005C1C5A" w:rsidRDefault="005C1C5A" w:rsidP="005C1C5A">
      <w:pPr>
        <w:widowControl w:val="0"/>
        <w:autoSpaceDE w:val="0"/>
        <w:autoSpaceDN w:val="0"/>
        <w:adjustRightInd w:val="0"/>
      </w:pPr>
      <w:r>
        <w:t xml:space="preserve">"Three-piece can" means a can which is made from a rectangular sheet and two circular ends. </w:t>
      </w:r>
    </w:p>
    <w:p w:rsidR="005C1C5A" w:rsidRDefault="005C1C5A" w:rsidP="005C1C5A">
      <w:pPr>
        <w:widowControl w:val="0"/>
        <w:autoSpaceDE w:val="0"/>
        <w:autoSpaceDN w:val="0"/>
        <w:adjustRightInd w:val="0"/>
      </w:pPr>
    </w:p>
    <w:p w:rsidR="005C1C5A" w:rsidRDefault="005C1C5A" w:rsidP="005C1C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C1C5A" w:rsidSect="005C1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C5A"/>
    <w:rsid w:val="004946CC"/>
    <w:rsid w:val="005C1C5A"/>
    <w:rsid w:val="005C3366"/>
    <w:rsid w:val="00C42B99"/>
    <w:rsid w:val="00D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