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60D3" w:rsidRDefault="00F060D3" w:rsidP="00F060D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060D3" w:rsidRDefault="00F060D3" w:rsidP="00F060D3">
      <w:pPr>
        <w:widowControl w:val="0"/>
        <w:autoSpaceDE w:val="0"/>
        <w:autoSpaceDN w:val="0"/>
        <w:adjustRightInd w:val="0"/>
      </w:pPr>
      <w:r>
        <w:rPr>
          <w:b/>
          <w:bCs/>
        </w:rPr>
        <w:t>Section 211.6420  Strippable Spray Booth Coating</w:t>
      </w:r>
      <w:r>
        <w:t xml:space="preserve"> </w:t>
      </w:r>
    </w:p>
    <w:p w:rsidR="00F060D3" w:rsidRDefault="00F060D3" w:rsidP="00F060D3">
      <w:pPr>
        <w:widowControl w:val="0"/>
        <w:autoSpaceDE w:val="0"/>
        <w:autoSpaceDN w:val="0"/>
        <w:adjustRightInd w:val="0"/>
      </w:pPr>
    </w:p>
    <w:p w:rsidR="00F060D3" w:rsidRDefault="00F060D3" w:rsidP="00F060D3">
      <w:pPr>
        <w:widowControl w:val="0"/>
        <w:autoSpaceDE w:val="0"/>
        <w:autoSpaceDN w:val="0"/>
        <w:adjustRightInd w:val="0"/>
      </w:pPr>
      <w:r>
        <w:t xml:space="preserve">"Strippable spray booth coating" means a coating that is applied to a spray booth wall to provide a protective film to receive overspray during finishing operations and that is subsequently peeled off and disposed of. </w:t>
      </w:r>
    </w:p>
    <w:p w:rsidR="00F060D3" w:rsidRDefault="00F060D3" w:rsidP="00F060D3">
      <w:pPr>
        <w:widowControl w:val="0"/>
        <w:autoSpaceDE w:val="0"/>
        <w:autoSpaceDN w:val="0"/>
        <w:adjustRightInd w:val="0"/>
      </w:pPr>
    </w:p>
    <w:p w:rsidR="00F060D3" w:rsidRDefault="00F060D3" w:rsidP="00F060D3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22 Ill. Reg. 3497, effective February 2, 1998) </w:t>
      </w:r>
    </w:p>
    <w:sectPr w:rsidR="00F060D3" w:rsidSect="00F060D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060D3"/>
    <w:rsid w:val="00552FC2"/>
    <w:rsid w:val="005C3366"/>
    <w:rsid w:val="00D46167"/>
    <w:rsid w:val="00DF058C"/>
    <w:rsid w:val="00F06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211</vt:lpstr>
    </vt:vector>
  </TitlesOfParts>
  <Company>State Of Illinois</Company>
  <LinksUpToDate>false</LinksUpToDate>
  <CharactersWithSpaces>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211</dc:title>
  <dc:subject/>
  <dc:creator>Illinois General Assembly</dc:creator>
  <cp:keywords/>
  <dc:description/>
  <cp:lastModifiedBy>Roberts, John</cp:lastModifiedBy>
  <cp:revision>3</cp:revision>
  <dcterms:created xsi:type="dcterms:W3CDTF">2012-06-21T19:18:00Z</dcterms:created>
  <dcterms:modified xsi:type="dcterms:W3CDTF">2012-06-21T19:18:00Z</dcterms:modified>
</cp:coreProperties>
</file>