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50D" w:rsidRPr="0077150D" w:rsidRDefault="0077150D" w:rsidP="0077150D">
      <w:pPr>
        <w:rPr>
          <w:rFonts w:ascii="Times New Roman" w:hAnsi="Times New Roman"/>
          <w:szCs w:val="24"/>
        </w:rPr>
      </w:pPr>
    </w:p>
    <w:p w:rsidR="0077150D" w:rsidRPr="00176DF2" w:rsidRDefault="0077150D" w:rsidP="0077150D">
      <w:pPr>
        <w:rPr>
          <w:rFonts w:ascii="Times New Roman" w:eastAsia="TimesNewRoman" w:hAnsi="Times New Roman"/>
          <w:b/>
          <w:szCs w:val="24"/>
        </w:rPr>
      </w:pPr>
      <w:r w:rsidRPr="00176DF2">
        <w:rPr>
          <w:rFonts w:ascii="Times New Roman" w:hAnsi="Times New Roman"/>
          <w:b/>
          <w:szCs w:val="24"/>
        </w:rPr>
        <w:t>Section 211.5805  Rubber-Based Adhesive</w:t>
      </w:r>
    </w:p>
    <w:p w:rsidR="0077150D" w:rsidRPr="0077150D" w:rsidRDefault="0077150D" w:rsidP="0077150D">
      <w:pPr>
        <w:rPr>
          <w:rFonts w:ascii="Times New Roman" w:eastAsia="TimesNewRoman" w:hAnsi="Times New Roman"/>
          <w:szCs w:val="24"/>
        </w:rPr>
      </w:pPr>
    </w:p>
    <w:p w:rsidR="0077150D" w:rsidRPr="0077150D" w:rsidRDefault="0077150D" w:rsidP="0077150D">
      <w:pPr>
        <w:rPr>
          <w:rFonts w:ascii="Times New Roman" w:eastAsiaTheme="minorHAnsi" w:hAnsi="Times New Roman"/>
          <w:szCs w:val="24"/>
        </w:rPr>
      </w:pPr>
      <w:r w:rsidRPr="0077150D">
        <w:rPr>
          <w:rFonts w:ascii="Times New Roman" w:eastAsiaTheme="minorHAnsi" w:hAnsi="Times New Roman"/>
          <w:szCs w:val="24"/>
        </w:rPr>
        <w:t>"Rubber-based adhesive" means a quick setting contact cement that provides a strong, yet flexible, bond between two mating surfaces that may be of dissimilar materials.</w:t>
      </w:r>
    </w:p>
    <w:p w:rsidR="0077150D" w:rsidRPr="0077150D" w:rsidRDefault="0077150D" w:rsidP="0077150D">
      <w:pPr>
        <w:rPr>
          <w:rFonts w:ascii="Times New Roman" w:hAnsi="Times New Roman"/>
          <w:szCs w:val="24"/>
        </w:rPr>
      </w:pPr>
    </w:p>
    <w:p w:rsidR="00D7630F" w:rsidRDefault="00D7630F" w:rsidP="00D7630F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245437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245437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D7630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D98" w:rsidRDefault="005A5D98">
      <w:r>
        <w:separator/>
      </w:r>
    </w:p>
  </w:endnote>
  <w:endnote w:type="continuationSeparator" w:id="0">
    <w:p w:rsidR="005A5D98" w:rsidRDefault="005A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icrosoft JhengHe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D98" w:rsidRDefault="005A5D98">
      <w:r>
        <w:separator/>
      </w:r>
    </w:p>
  </w:footnote>
  <w:footnote w:type="continuationSeparator" w:id="0">
    <w:p w:rsidR="005A5D98" w:rsidRDefault="005A5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9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DF2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437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5D98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150D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0B0F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30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49C1C-A5E9-4B9A-BA70-BB8432DB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50D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77150D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7150D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2021-02-18T19:44:00Z</dcterms:created>
  <dcterms:modified xsi:type="dcterms:W3CDTF">2021-03-17T18:17:00Z</dcterms:modified>
</cp:coreProperties>
</file>