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88D" w:rsidRDefault="00CE088D" w:rsidP="00CE088D">
      <w:pPr>
        <w:widowControl w:val="0"/>
        <w:autoSpaceDE w:val="0"/>
        <w:autoSpaceDN w:val="0"/>
        <w:adjustRightInd w:val="0"/>
      </w:pPr>
      <w:bookmarkStart w:id="0" w:name="_GoBack"/>
      <w:bookmarkEnd w:id="0"/>
    </w:p>
    <w:p w:rsidR="00CE088D" w:rsidRDefault="00CE088D" w:rsidP="00CE088D">
      <w:pPr>
        <w:widowControl w:val="0"/>
        <w:autoSpaceDE w:val="0"/>
        <w:autoSpaceDN w:val="0"/>
        <w:adjustRightInd w:val="0"/>
      </w:pPr>
      <w:r>
        <w:rPr>
          <w:b/>
          <w:bCs/>
        </w:rPr>
        <w:t>Section 211.5340  Rated Heat Input Capacity</w:t>
      </w:r>
      <w:r>
        <w:t xml:space="preserve"> </w:t>
      </w:r>
    </w:p>
    <w:p w:rsidR="00CE088D" w:rsidRDefault="00CE088D" w:rsidP="00CE088D">
      <w:pPr>
        <w:widowControl w:val="0"/>
        <w:autoSpaceDE w:val="0"/>
        <w:autoSpaceDN w:val="0"/>
        <w:adjustRightInd w:val="0"/>
      </w:pPr>
    </w:p>
    <w:p w:rsidR="00CE088D" w:rsidRDefault="00CE088D" w:rsidP="00CE088D">
      <w:pPr>
        <w:widowControl w:val="0"/>
        <w:autoSpaceDE w:val="0"/>
        <w:autoSpaceDN w:val="0"/>
        <w:adjustRightInd w:val="0"/>
      </w:pPr>
      <w:r>
        <w:t xml:space="preserve">"Rated heat input capacity" means the ability of an emission unit to combust a maximum amount of fuel on a steady state basis, as limited by a federally enforceable permit condition, or otherwise as stated by the manufacturer of the unit, based on the physical design and characteristics of the unit, or, if higher than the manufacturer's stated maximum amount, as demonstrated by the actual operation of the unit. </w:t>
      </w:r>
    </w:p>
    <w:p w:rsidR="00CE088D" w:rsidRDefault="00CE088D" w:rsidP="00CE088D">
      <w:pPr>
        <w:widowControl w:val="0"/>
        <w:autoSpaceDE w:val="0"/>
        <w:autoSpaceDN w:val="0"/>
        <w:adjustRightInd w:val="0"/>
      </w:pPr>
    </w:p>
    <w:p w:rsidR="00CE088D" w:rsidRDefault="00CE088D" w:rsidP="00CE088D">
      <w:pPr>
        <w:widowControl w:val="0"/>
        <w:autoSpaceDE w:val="0"/>
        <w:autoSpaceDN w:val="0"/>
        <w:adjustRightInd w:val="0"/>
        <w:ind w:left="1440" w:hanging="720"/>
      </w:pPr>
      <w:r>
        <w:t xml:space="preserve">(Source:  Added at 18 Ill. Reg. 15744, effective October 17, 1994) </w:t>
      </w:r>
    </w:p>
    <w:sectPr w:rsidR="00CE088D" w:rsidSect="00CE08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088D"/>
    <w:rsid w:val="00144731"/>
    <w:rsid w:val="003234EF"/>
    <w:rsid w:val="005C3366"/>
    <w:rsid w:val="00B06010"/>
    <w:rsid w:val="00CE0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