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EE8" w:rsidRPr="003E6EE8" w:rsidRDefault="003E6EE8" w:rsidP="003E6EE8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3E6EE8" w:rsidRPr="003E6EE8" w:rsidRDefault="003E6EE8" w:rsidP="003E6EE8">
      <w:pPr>
        <w:autoSpaceDE w:val="0"/>
        <w:autoSpaceDN w:val="0"/>
        <w:adjustRightInd w:val="0"/>
        <w:rPr>
          <w:rFonts w:eastAsia="TimesNewRoman"/>
          <w:b/>
        </w:rPr>
      </w:pPr>
      <w:r w:rsidRPr="003E6EE8">
        <w:rPr>
          <w:b/>
        </w:rPr>
        <w:t xml:space="preserve">Section 211.4735  </w:t>
      </w:r>
      <w:r w:rsidRPr="003E6EE8">
        <w:rPr>
          <w:b/>
          <w:bCs/>
        </w:rPr>
        <w:t>Plastic</w:t>
      </w:r>
    </w:p>
    <w:p w:rsidR="003E6EE8" w:rsidRPr="003E6EE8" w:rsidRDefault="003E6EE8" w:rsidP="003E6EE8">
      <w:pPr>
        <w:autoSpaceDE w:val="0"/>
        <w:autoSpaceDN w:val="0"/>
        <w:adjustRightInd w:val="0"/>
        <w:rPr>
          <w:rFonts w:eastAsia="TimesNewRoman"/>
        </w:rPr>
      </w:pPr>
    </w:p>
    <w:p w:rsidR="003E6EE8" w:rsidRPr="003E6EE8" w:rsidRDefault="003E6EE8" w:rsidP="003E6EE8">
      <w:pPr>
        <w:autoSpaceDE w:val="0"/>
        <w:autoSpaceDN w:val="0"/>
        <w:adjustRightInd w:val="0"/>
        <w:ind w:left="1440"/>
        <w:rPr>
          <w:rFonts w:eastAsia="TimesNewRoman"/>
        </w:rPr>
      </w:pPr>
      <w:r>
        <w:rPr>
          <w:bCs/>
        </w:rPr>
        <w:t>"</w:t>
      </w:r>
      <w:r w:rsidRPr="003E6EE8">
        <w:rPr>
          <w:bCs/>
        </w:rPr>
        <w:t>Plastic</w:t>
      </w:r>
      <w:r>
        <w:rPr>
          <w:bCs/>
        </w:rPr>
        <w:t>"</w:t>
      </w:r>
      <w:r w:rsidRPr="003E6EE8">
        <w:rPr>
          <w:bCs/>
        </w:rPr>
        <w:t xml:space="preserve"> </w:t>
      </w:r>
      <w:r w:rsidRPr="003E6EE8">
        <w:rPr>
          <w:rFonts w:eastAsia="TimesNewRoman"/>
        </w:rPr>
        <w:t>means, for purposes of Subpart</w:t>
      </w:r>
      <w:r w:rsidR="00260529">
        <w:rPr>
          <w:rFonts w:eastAsia="TimesNewRoman"/>
        </w:rPr>
        <w:t>s</w:t>
      </w:r>
      <w:r w:rsidRPr="003E6EE8">
        <w:rPr>
          <w:rFonts w:eastAsia="TimesNewRoman"/>
        </w:rPr>
        <w:t xml:space="preserve"> JJ of </w:t>
      </w:r>
      <w:r w:rsidR="00260529">
        <w:rPr>
          <w:rFonts w:eastAsia="TimesNewRoman"/>
        </w:rPr>
        <w:t xml:space="preserve">35 Ill. Adm. Code </w:t>
      </w:r>
      <w:r w:rsidRPr="003E6EE8">
        <w:rPr>
          <w:rFonts w:eastAsia="TimesNewRoman"/>
        </w:rPr>
        <w:t xml:space="preserve">218 and 219, a synthetic material chemically formed by the polymerization of organic (carbon-based) substances. Plastics are usually compounded with modifiers, extenders, and/or </w:t>
      </w:r>
      <w:proofErr w:type="spellStart"/>
      <w:r w:rsidRPr="003E6EE8">
        <w:rPr>
          <w:rFonts w:eastAsia="TimesNewRoman"/>
        </w:rPr>
        <w:t>reinforcers</w:t>
      </w:r>
      <w:proofErr w:type="spellEnd"/>
      <w:r w:rsidRPr="003E6EE8">
        <w:rPr>
          <w:rFonts w:eastAsia="TimesNewRoman"/>
        </w:rPr>
        <w:t xml:space="preserve"> and are capable of being molded, extruded, cast into various shapes and films, or drawn into filaments.</w:t>
      </w:r>
    </w:p>
    <w:p w:rsidR="001C71C2" w:rsidRDefault="001C71C2" w:rsidP="00573770"/>
    <w:p w:rsidR="003E6EE8" w:rsidRPr="00D55B37" w:rsidRDefault="003E6EE8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EC0EDF">
        <w:t>1411</w:t>
      </w:r>
      <w:r w:rsidR="003E65AF">
        <w:t>9</w:t>
      </w:r>
      <w:r w:rsidRPr="00D55B37">
        <w:t xml:space="preserve">, effective </w:t>
      </w:r>
      <w:r w:rsidR="00EC0EDF">
        <w:t>September 14, 2010</w:t>
      </w:r>
      <w:r w:rsidRPr="00D55B37">
        <w:t>)</w:t>
      </w:r>
    </w:p>
    <w:sectPr w:rsidR="003E6EE8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91" w:rsidRDefault="005D5391">
      <w:r>
        <w:separator/>
      </w:r>
    </w:p>
  </w:endnote>
  <w:endnote w:type="continuationSeparator" w:id="0">
    <w:p w:rsidR="005D5391" w:rsidRDefault="005D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91" w:rsidRDefault="005D5391">
      <w:r>
        <w:separator/>
      </w:r>
    </w:p>
  </w:footnote>
  <w:footnote w:type="continuationSeparator" w:id="0">
    <w:p w:rsidR="005D5391" w:rsidRDefault="005D5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D0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7B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529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5AF"/>
    <w:rsid w:val="003E6EE8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12C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391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D00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68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A2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45B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0ED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426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EE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6EE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